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57D2" w14:textId="77777777" w:rsidR="002957B1" w:rsidRDefault="002957B1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0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eastAsia="Times New Roman" w:cs="Times New Roman"/>
          <w:i/>
          <w:color w:val="000000"/>
          <w:sz w:val="28"/>
          <w:szCs w:val="28"/>
        </w:rPr>
        <w:t>проєкт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</w:rPr>
        <w:t>)</w:t>
      </w:r>
    </w:p>
    <w:p w14:paraId="66A91148" w14:textId="77777777" w:rsidR="002957B1" w:rsidRDefault="002957B1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0" w:hanging="3"/>
        <w:jc w:val="right"/>
        <w:rPr>
          <w:rFonts w:eastAsia="Times New Roman" w:cs="Times New Roman"/>
          <w:b/>
          <w:color w:val="000000"/>
          <w:sz w:val="32"/>
          <w:szCs w:val="32"/>
        </w:rPr>
      </w:pPr>
    </w:p>
    <w:p w14:paraId="71CD8995" w14:textId="7F08F7A8" w:rsidR="002957B1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0" w:hanging="3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К</w:t>
      </w:r>
      <w:r w:rsidR="002957B1">
        <w:rPr>
          <w:rFonts w:eastAsia="Times New Roman" w:cs="Times New Roman"/>
          <w:b/>
          <w:color w:val="000000"/>
          <w:sz w:val="32"/>
          <w:szCs w:val="32"/>
          <w:lang w:val="uk-UA"/>
        </w:rPr>
        <w:t>ОНЦЕПЦІЯ</w:t>
      </w:r>
    </w:p>
    <w:p w14:paraId="0BD9A37A" w14:textId="77777777" w:rsidR="002957B1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0" w:hanging="3"/>
        <w:jc w:val="center"/>
        <w:rPr>
          <w:rFonts w:eastAsia="Times New Roman" w:cs="Times New Roman"/>
          <w:b/>
          <w:color w:val="000000"/>
          <w:sz w:val="32"/>
          <w:szCs w:val="32"/>
        </w:rPr>
      </w:pPr>
      <w:proofErr w:type="spellStart"/>
      <w:r>
        <w:rPr>
          <w:rFonts w:eastAsia="Times New Roman" w:cs="Times New Roman"/>
          <w:b/>
          <w:color w:val="000000"/>
          <w:sz w:val="32"/>
          <w:szCs w:val="32"/>
        </w:rPr>
        <w:t>створення</w:t>
      </w:r>
      <w:proofErr w:type="spellEnd"/>
      <w:r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32"/>
          <w:szCs w:val="32"/>
        </w:rPr>
        <w:t>Меблевого</w:t>
      </w:r>
      <w:proofErr w:type="spellEnd"/>
      <w:r>
        <w:rPr>
          <w:rFonts w:eastAsia="Times New Roman" w:cs="Times New Roman"/>
          <w:b/>
          <w:color w:val="000000"/>
          <w:sz w:val="32"/>
          <w:szCs w:val="32"/>
        </w:rPr>
        <w:t xml:space="preserve"> кластеру </w:t>
      </w:r>
      <w:proofErr w:type="spellStart"/>
      <w:r>
        <w:rPr>
          <w:rFonts w:eastAsia="Times New Roman" w:cs="Times New Roman"/>
          <w:b/>
          <w:color w:val="000000"/>
          <w:sz w:val="32"/>
          <w:szCs w:val="32"/>
        </w:rPr>
        <w:t>Київщини</w:t>
      </w:r>
      <w:proofErr w:type="spellEnd"/>
    </w:p>
    <w:p w14:paraId="4215A3D3" w14:textId="16023E11" w:rsidR="00266524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0" w:hanging="3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32"/>
          <w:szCs w:val="32"/>
        </w:rPr>
        <w:t xml:space="preserve"> </w:t>
      </w:r>
    </w:p>
    <w:p w14:paraId="0E9BF8BD" w14:textId="6D55D3F1" w:rsidR="00266524" w:rsidRDefault="000937AB" w:rsidP="002957B1">
      <w:pPr>
        <w:spacing w:before="240" w:after="240" w:line="240" w:lineRule="auto"/>
        <w:ind w:leftChars="0" w:left="0" w:firstLineChars="0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Кластер «</w:t>
      </w:r>
      <w:proofErr w:type="spellStart"/>
      <w:r>
        <w:rPr>
          <w:rFonts w:eastAsia="Times New Roman" w:cs="Times New Roman"/>
          <w:sz w:val="28"/>
          <w:szCs w:val="28"/>
        </w:rPr>
        <w:t>Меблевий</w:t>
      </w:r>
      <w:proofErr w:type="spellEnd"/>
      <w:r>
        <w:rPr>
          <w:rFonts w:eastAsia="Times New Roman" w:cs="Times New Roman"/>
          <w:sz w:val="28"/>
          <w:szCs w:val="28"/>
        </w:rPr>
        <w:t xml:space="preserve"> кластер </w:t>
      </w:r>
      <w:proofErr w:type="spellStart"/>
      <w:r>
        <w:rPr>
          <w:rFonts w:eastAsia="Times New Roman" w:cs="Times New Roman"/>
          <w:sz w:val="28"/>
          <w:szCs w:val="28"/>
        </w:rPr>
        <w:t>Київщини</w:t>
      </w:r>
      <w:proofErr w:type="spellEnd"/>
      <w:r>
        <w:rPr>
          <w:rFonts w:eastAsia="Times New Roman" w:cs="Times New Roman"/>
          <w:sz w:val="28"/>
          <w:szCs w:val="28"/>
        </w:rPr>
        <w:t xml:space="preserve">» </w:t>
      </w:r>
      <w:proofErr w:type="spellStart"/>
      <w:r>
        <w:rPr>
          <w:rFonts w:eastAsia="Times New Roman" w:cs="Times New Roman"/>
          <w:sz w:val="28"/>
          <w:szCs w:val="28"/>
        </w:rPr>
        <w:t>створюється</w:t>
      </w:r>
      <w:proofErr w:type="spellEnd"/>
      <w:r>
        <w:rPr>
          <w:rFonts w:eastAsia="Times New Roman" w:cs="Times New Roman"/>
          <w:sz w:val="28"/>
          <w:szCs w:val="28"/>
        </w:rPr>
        <w:t xml:space="preserve"> у </w:t>
      </w:r>
      <w:proofErr w:type="spellStart"/>
      <w:r>
        <w:rPr>
          <w:rFonts w:eastAsia="Times New Roman" w:cs="Times New Roman"/>
          <w:sz w:val="28"/>
          <w:szCs w:val="28"/>
        </w:rPr>
        <w:t>формі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громадської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організації</w:t>
      </w:r>
      <w:proofErr w:type="spellEnd"/>
      <w:r>
        <w:rPr>
          <w:rFonts w:eastAsia="Times New Roman" w:cs="Times New Roman"/>
          <w:sz w:val="28"/>
          <w:szCs w:val="28"/>
        </w:rPr>
        <w:t xml:space="preserve">, є </w:t>
      </w:r>
      <w:proofErr w:type="spellStart"/>
      <w:r>
        <w:rPr>
          <w:rFonts w:eastAsia="Times New Roman" w:cs="Times New Roman"/>
          <w:sz w:val="28"/>
          <w:szCs w:val="28"/>
        </w:rPr>
        <w:t>добровільним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неприбутковим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об’єднанням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підприємств</w:t>
      </w:r>
      <w:proofErr w:type="spellEnd"/>
      <w:r>
        <w:rPr>
          <w:rFonts w:eastAsia="Times New Roman" w:cs="Times New Roman"/>
          <w:sz w:val="28"/>
          <w:szCs w:val="28"/>
        </w:rPr>
        <w:t xml:space="preserve">, метою </w:t>
      </w:r>
      <w:proofErr w:type="spellStart"/>
      <w:r>
        <w:rPr>
          <w:rFonts w:eastAsia="Times New Roman" w:cs="Times New Roman"/>
          <w:sz w:val="28"/>
          <w:szCs w:val="28"/>
        </w:rPr>
        <w:t>якого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є </w:t>
      </w:r>
      <w:proofErr w:type="spellStart"/>
      <w:r>
        <w:rPr>
          <w:rFonts w:eastAsia="Times New Roman" w:cs="Times New Roman"/>
          <w:sz w:val="28"/>
          <w:szCs w:val="28"/>
        </w:rPr>
        <w:t>представлення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інтересів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його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засновників</w:t>
      </w:r>
      <w:proofErr w:type="spellEnd"/>
      <w:r>
        <w:rPr>
          <w:rFonts w:eastAsia="Times New Roman" w:cs="Times New Roman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sz w:val="28"/>
          <w:szCs w:val="28"/>
        </w:rPr>
        <w:t>учасників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координація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їх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виробничої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наукової</w:t>
      </w:r>
      <w:proofErr w:type="spellEnd"/>
      <w:r>
        <w:rPr>
          <w:rFonts w:eastAsia="Times New Roman" w:cs="Times New Roman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sz w:val="28"/>
          <w:szCs w:val="28"/>
        </w:rPr>
        <w:t>іншої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діяльності</w:t>
      </w:r>
      <w:proofErr w:type="spellEnd"/>
      <w:r>
        <w:rPr>
          <w:rFonts w:eastAsia="Times New Roman" w:cs="Times New Roman"/>
          <w:sz w:val="28"/>
          <w:szCs w:val="28"/>
        </w:rPr>
        <w:t xml:space="preserve"> для </w:t>
      </w:r>
      <w:proofErr w:type="spellStart"/>
      <w:r>
        <w:rPr>
          <w:rFonts w:eastAsia="Times New Roman" w:cs="Times New Roman"/>
          <w:sz w:val="28"/>
          <w:szCs w:val="28"/>
        </w:rPr>
        <w:t>вирішення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спільних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економічних</w:t>
      </w:r>
      <w:proofErr w:type="spellEnd"/>
      <w:r>
        <w:rPr>
          <w:rFonts w:eastAsia="Times New Roman" w:cs="Times New Roman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sz w:val="28"/>
          <w:szCs w:val="28"/>
        </w:rPr>
        <w:t>соціальних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завдань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14:paraId="10A23538" w14:textId="77777777" w:rsidR="00266524" w:rsidRDefault="0009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Відповідність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стратегічним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напрямам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розвитку</w:t>
      </w:r>
      <w:proofErr w:type="spellEnd"/>
    </w:p>
    <w:p w14:paraId="39E04E8E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6D3273AD" w14:textId="0559AFC0" w:rsidR="00266524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Кластер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Меблевий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кластер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Київщини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 </w:t>
      </w:r>
      <w:r>
        <w:rPr>
          <w:rFonts w:eastAsia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eastAsia="Times New Roman" w:cs="Times New Roman"/>
          <w:i/>
          <w:color w:val="000000"/>
          <w:sz w:val="28"/>
          <w:szCs w:val="28"/>
        </w:rPr>
        <w:t>далі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</w:rPr>
        <w:t xml:space="preserve"> – Кластер)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створюється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D388D">
        <w:rPr>
          <w:rFonts w:eastAsia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відповідно</w:t>
      </w:r>
      <w:r w:rsidR="004D388D">
        <w:rPr>
          <w:rFonts w:eastAsia="Times New Roman" w:cs="Times New Roman"/>
          <w:color w:val="000000"/>
          <w:sz w:val="28"/>
          <w:szCs w:val="28"/>
          <w:lang w:val="uk-UA"/>
        </w:rPr>
        <w:t>сті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до:</w:t>
      </w:r>
    </w:p>
    <w:p w14:paraId="1A35DB63" w14:textId="1989423D" w:rsidR="004D388D" w:rsidRPr="004D388D" w:rsidRDefault="004D388D" w:rsidP="004D388D">
      <w:pPr>
        <w:pStyle w:val="a4"/>
        <w:numPr>
          <w:ilvl w:val="0"/>
          <w:numId w:val="8"/>
        </w:numPr>
        <w:spacing w:line="276" w:lineRule="auto"/>
        <w:ind w:leftChars="0" w:left="851" w:firstLineChars="0"/>
        <w:jc w:val="both"/>
        <w:rPr>
          <w:sz w:val="28"/>
          <w:szCs w:val="28"/>
          <w:lang w:val="uk-UA"/>
        </w:rPr>
      </w:pPr>
      <w:r w:rsidRPr="004D388D">
        <w:rPr>
          <w:sz w:val="28"/>
          <w:szCs w:val="28"/>
          <w:lang w:val="uk-UA"/>
        </w:rPr>
        <w:t>оперативн</w:t>
      </w:r>
      <w:r>
        <w:rPr>
          <w:sz w:val="28"/>
          <w:szCs w:val="28"/>
          <w:lang w:val="uk-UA"/>
        </w:rPr>
        <w:t>ої</w:t>
      </w:r>
      <w:r w:rsidRPr="004D388D">
        <w:rPr>
          <w:sz w:val="28"/>
          <w:szCs w:val="28"/>
          <w:lang w:val="uk-UA"/>
        </w:rPr>
        <w:t xml:space="preserve"> цілі 5 «Сталий розвиток промисловості» стратегічної цілі ІІ «Підвищення рівня конкурентоспроможності регіонів» Державної стратегії регіонального розвитку на 2021-2027 роки»</w:t>
      </w:r>
      <w:r w:rsidRPr="004D388D">
        <w:rPr>
          <w:sz w:val="28"/>
          <w:szCs w:val="28"/>
          <w:lang w:val="uk-UA" w:eastAsia="en-US"/>
        </w:rPr>
        <w:t xml:space="preserve">, затвердженої </w:t>
      </w:r>
      <w:r w:rsidRPr="004D388D">
        <w:rPr>
          <w:sz w:val="28"/>
          <w:szCs w:val="28"/>
          <w:lang w:val="uk-UA"/>
        </w:rPr>
        <w:t>постанов</w:t>
      </w:r>
      <w:r w:rsidRPr="004D388D">
        <w:rPr>
          <w:sz w:val="28"/>
          <w:szCs w:val="28"/>
          <w:lang w:val="uk-UA" w:eastAsia="en-US"/>
        </w:rPr>
        <w:t>ою</w:t>
      </w:r>
      <w:r w:rsidRPr="004D388D">
        <w:rPr>
          <w:sz w:val="28"/>
          <w:szCs w:val="28"/>
          <w:lang w:val="uk-UA"/>
        </w:rPr>
        <w:t xml:space="preserve"> Кабінету Міністрів України від 05 серпня 2020 року № 695;</w:t>
      </w:r>
    </w:p>
    <w:p w14:paraId="06321BED" w14:textId="3A109E30" w:rsidR="00266524" w:rsidRPr="00626971" w:rsidRDefault="004D388D" w:rsidP="006269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4D388D">
        <w:rPr>
          <w:sz w:val="28"/>
          <w:szCs w:val="28"/>
          <w:lang w:val="uk-UA"/>
        </w:rPr>
        <w:t>оперативн</w:t>
      </w:r>
      <w:r>
        <w:rPr>
          <w:sz w:val="28"/>
          <w:szCs w:val="28"/>
          <w:lang w:val="uk-UA"/>
        </w:rPr>
        <w:t>ої</w:t>
      </w:r>
      <w:r w:rsidR="000937AB" w:rsidRPr="00626971">
        <w:rPr>
          <w:rFonts w:eastAsia="Times New Roman" w:cs="Times New Roman"/>
          <w:sz w:val="28"/>
          <w:szCs w:val="28"/>
          <w:lang w:val="uk-UA"/>
        </w:rPr>
        <w:t xml:space="preserve"> цілі 2.1 «Розвиток видів промислової діяльності з високою доданою вартістю» </w:t>
      </w:r>
      <w:r w:rsidRPr="004D388D">
        <w:rPr>
          <w:sz w:val="28"/>
          <w:szCs w:val="28"/>
          <w:lang w:val="uk-UA"/>
        </w:rPr>
        <w:t xml:space="preserve">стратегічної цілі </w:t>
      </w:r>
      <w:r>
        <w:rPr>
          <w:sz w:val="28"/>
          <w:szCs w:val="28"/>
          <w:lang w:val="uk-UA"/>
        </w:rPr>
        <w:t>2</w:t>
      </w:r>
      <w:r w:rsidRPr="004D388D">
        <w:rPr>
          <w:sz w:val="28"/>
          <w:szCs w:val="28"/>
          <w:lang w:val="uk-UA"/>
        </w:rPr>
        <w:t xml:space="preserve"> «Підвищення конкурентоспроможності </w:t>
      </w:r>
      <w:r>
        <w:rPr>
          <w:sz w:val="28"/>
          <w:szCs w:val="28"/>
          <w:lang w:val="uk-UA"/>
        </w:rPr>
        <w:t xml:space="preserve">економіки </w:t>
      </w:r>
      <w:r w:rsidRPr="004D388D">
        <w:rPr>
          <w:sz w:val="28"/>
          <w:szCs w:val="28"/>
          <w:lang w:val="uk-UA"/>
        </w:rPr>
        <w:t>регіон</w:t>
      </w:r>
      <w:r>
        <w:rPr>
          <w:sz w:val="28"/>
          <w:szCs w:val="28"/>
          <w:lang w:val="uk-UA"/>
        </w:rPr>
        <w:t>у</w:t>
      </w:r>
      <w:r w:rsidRPr="004D38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0937AB" w:rsidRPr="00626971">
        <w:rPr>
          <w:rFonts w:eastAsia="Times New Roman" w:cs="Times New Roman"/>
          <w:sz w:val="28"/>
          <w:szCs w:val="28"/>
          <w:lang w:val="uk-UA"/>
        </w:rPr>
        <w:t>Стратегії розвитку Київської області на 2021-2027 роки, затвердженої рішенням Київської обласної ради 19 грудня 2019 року № 789-32VII;</w:t>
      </w:r>
    </w:p>
    <w:p w14:paraId="4B660E97" w14:textId="1EA76B45" w:rsidR="00266524" w:rsidRPr="00626971" w:rsidRDefault="000937AB" w:rsidP="006269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626971">
        <w:rPr>
          <w:rFonts w:eastAsia="Times New Roman" w:cs="Times New Roman"/>
          <w:sz w:val="28"/>
          <w:szCs w:val="28"/>
          <w:lang w:val="uk-UA"/>
        </w:rPr>
        <w:t xml:space="preserve">напряму 2.1 «Розвиток видів промислової діяльності з високою доданою вартістю» Плану заходів з реалізації у 2021-2023 роках Стратегії розвитку Київської області на 2021-2027 роки, затвердженому рішенням Київської обласної ради від </w:t>
      </w:r>
      <w:bookmarkStart w:id="0" w:name="_Hlk48563427"/>
      <w:bookmarkStart w:id="1" w:name="_GoBack"/>
      <w:r w:rsidRPr="00626971">
        <w:rPr>
          <w:rFonts w:eastAsia="Times New Roman" w:cs="Times New Roman"/>
          <w:sz w:val="28"/>
          <w:szCs w:val="28"/>
          <w:lang w:val="uk-UA"/>
        </w:rPr>
        <w:t>22</w:t>
      </w:r>
      <w:r w:rsidR="00373E9D">
        <w:rPr>
          <w:rFonts w:eastAsia="Times New Roman" w:cs="Times New Roman"/>
          <w:sz w:val="28"/>
          <w:szCs w:val="28"/>
          <w:lang w:val="uk-UA"/>
        </w:rPr>
        <w:t xml:space="preserve"> червня </w:t>
      </w:r>
      <w:r w:rsidRPr="00626971">
        <w:rPr>
          <w:rFonts w:eastAsia="Times New Roman" w:cs="Times New Roman"/>
          <w:sz w:val="28"/>
          <w:szCs w:val="28"/>
          <w:lang w:val="uk-UA"/>
        </w:rPr>
        <w:t xml:space="preserve">2020 </w:t>
      </w:r>
      <w:r w:rsidR="00373E9D">
        <w:rPr>
          <w:rFonts w:eastAsia="Times New Roman" w:cs="Times New Roman"/>
          <w:sz w:val="28"/>
          <w:szCs w:val="28"/>
          <w:lang w:val="uk-UA"/>
        </w:rPr>
        <w:t xml:space="preserve">року </w:t>
      </w:r>
      <w:bookmarkEnd w:id="0"/>
      <w:bookmarkEnd w:id="1"/>
      <w:r w:rsidRPr="00626971">
        <w:rPr>
          <w:rFonts w:eastAsia="Times New Roman" w:cs="Times New Roman"/>
          <w:sz w:val="28"/>
          <w:szCs w:val="28"/>
          <w:lang w:val="uk-UA"/>
        </w:rPr>
        <w:t>№ 858-35-VII.</w:t>
      </w:r>
    </w:p>
    <w:p w14:paraId="254A993D" w14:textId="77777777" w:rsidR="00266524" w:rsidRPr="00626971" w:rsidRDefault="00093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Times New Roman" w:cs="Times New Roman"/>
          <w:color w:val="000000"/>
          <w:sz w:val="36"/>
          <w:szCs w:val="36"/>
          <w:lang w:val="uk-UA"/>
        </w:rPr>
      </w:pPr>
      <w:r w:rsidRPr="00626971">
        <w:rPr>
          <w:rFonts w:eastAsia="Times New Roman" w:cs="Times New Roman"/>
          <w:b/>
          <w:color w:val="000000"/>
          <w:sz w:val="36"/>
          <w:szCs w:val="36"/>
          <w:lang w:val="uk-UA"/>
        </w:rPr>
        <w:t xml:space="preserve"> </w:t>
      </w:r>
    </w:p>
    <w:p w14:paraId="39E57F98" w14:textId="77777777" w:rsidR="00266524" w:rsidRDefault="0009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Проблеми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які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потребують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розв’язання</w:t>
      </w:r>
      <w:proofErr w:type="spellEnd"/>
    </w:p>
    <w:p w14:paraId="345CBA2B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645ED631" w14:textId="77777777" w:rsidR="00266524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Існують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ряд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чинників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стримують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подальший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розвиток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меблевої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регіону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суміжних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з нею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галузей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</w:t>
      </w:r>
    </w:p>
    <w:p w14:paraId="254BF616" w14:textId="77777777" w:rsidR="00266524" w:rsidRPr="00626971" w:rsidRDefault="000937AB" w:rsidP="006269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626971">
        <w:rPr>
          <w:rFonts w:eastAsia="Times New Roman" w:cs="Times New Roman"/>
          <w:sz w:val="28"/>
          <w:szCs w:val="28"/>
          <w:lang w:val="uk-UA"/>
        </w:rPr>
        <w:t xml:space="preserve">відсутність промислової зони для локації меблевого виробництва з необхідною інфраструктурою;  </w:t>
      </w:r>
    </w:p>
    <w:p w14:paraId="6E2C6D20" w14:textId="77777777" w:rsidR="00266524" w:rsidRPr="00626971" w:rsidRDefault="000937AB" w:rsidP="006269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626971">
        <w:rPr>
          <w:rFonts w:eastAsia="Times New Roman" w:cs="Times New Roman"/>
          <w:sz w:val="28"/>
          <w:szCs w:val="28"/>
          <w:lang w:val="uk-UA"/>
        </w:rPr>
        <w:t>недостатній для розвитку рівень залучення інвестицій;</w:t>
      </w:r>
    </w:p>
    <w:p w14:paraId="39635B3D" w14:textId="06872B2F" w:rsidR="00266524" w:rsidRPr="00626971" w:rsidRDefault="000937AB" w:rsidP="006269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626971">
        <w:rPr>
          <w:rFonts w:eastAsia="Times New Roman" w:cs="Times New Roman"/>
          <w:sz w:val="28"/>
          <w:szCs w:val="28"/>
          <w:lang w:val="uk-UA"/>
        </w:rPr>
        <w:t xml:space="preserve">низький рівень </w:t>
      </w:r>
      <w:proofErr w:type="spellStart"/>
      <w:r w:rsidRPr="00626971">
        <w:rPr>
          <w:rFonts w:eastAsia="Times New Roman" w:cs="Times New Roman"/>
          <w:sz w:val="28"/>
          <w:szCs w:val="28"/>
          <w:lang w:val="uk-UA"/>
        </w:rPr>
        <w:t>інноваційності</w:t>
      </w:r>
      <w:proofErr w:type="spellEnd"/>
      <w:r w:rsidRPr="00626971">
        <w:rPr>
          <w:rFonts w:eastAsia="Times New Roman" w:cs="Times New Roman"/>
          <w:sz w:val="28"/>
          <w:szCs w:val="28"/>
          <w:lang w:val="uk-UA"/>
        </w:rPr>
        <w:t xml:space="preserve"> продукції</w:t>
      </w:r>
      <w:r w:rsidR="002957B1" w:rsidRPr="00626971">
        <w:rPr>
          <w:rFonts w:eastAsia="Times New Roman" w:cs="Times New Roman"/>
          <w:sz w:val="28"/>
          <w:szCs w:val="28"/>
          <w:lang w:val="uk-UA"/>
        </w:rPr>
        <w:t>, що випускається</w:t>
      </w:r>
      <w:r w:rsidRPr="00626971">
        <w:rPr>
          <w:rFonts w:eastAsia="Times New Roman" w:cs="Times New Roman"/>
          <w:sz w:val="28"/>
          <w:szCs w:val="28"/>
          <w:lang w:val="uk-UA"/>
        </w:rPr>
        <w:t>;</w:t>
      </w:r>
    </w:p>
    <w:p w14:paraId="33AFFB51" w14:textId="77777777" w:rsidR="00266524" w:rsidRPr="00626971" w:rsidRDefault="000937AB" w:rsidP="006269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626971">
        <w:rPr>
          <w:rFonts w:eastAsia="Times New Roman" w:cs="Times New Roman"/>
          <w:sz w:val="28"/>
          <w:szCs w:val="28"/>
          <w:lang w:val="uk-UA"/>
        </w:rPr>
        <w:t xml:space="preserve">низька спроможність в реалізації експортного потенціалу; </w:t>
      </w:r>
    </w:p>
    <w:p w14:paraId="01492932" w14:textId="77777777" w:rsidR="00266524" w:rsidRPr="00626971" w:rsidRDefault="000937AB" w:rsidP="006269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626971">
        <w:rPr>
          <w:rFonts w:eastAsia="Times New Roman" w:cs="Times New Roman"/>
          <w:sz w:val="28"/>
          <w:szCs w:val="28"/>
          <w:lang w:val="uk-UA"/>
        </w:rPr>
        <w:t>необхідність в оптимізації логістичної складової;</w:t>
      </w:r>
    </w:p>
    <w:p w14:paraId="6EBE23AD" w14:textId="77777777" w:rsidR="00266524" w:rsidRPr="00626971" w:rsidRDefault="000937AB" w:rsidP="006269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626971">
        <w:rPr>
          <w:rFonts w:eastAsia="Times New Roman" w:cs="Times New Roman"/>
          <w:sz w:val="28"/>
          <w:szCs w:val="28"/>
          <w:lang w:val="uk-UA"/>
        </w:rPr>
        <w:t>дефіцит кваліфікованих кадрів робітничих, інженерних та дизайнерських спеціальностей.</w:t>
      </w:r>
    </w:p>
    <w:p w14:paraId="0F6B8CC0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2C036C28" w14:textId="77777777" w:rsidR="00266524" w:rsidRDefault="0009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Мета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створення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Кластеру</w:t>
      </w:r>
    </w:p>
    <w:p w14:paraId="1A58FC2C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62CEDBF4" w14:textId="0A905DC7" w:rsidR="00266524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Мета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кластеру -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впровадження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якісно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нового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рівня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співробітництва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промисловими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підприємствами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вироблення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меблів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lastRenderedPageBreak/>
        <w:t>виготовлення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виробів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деревини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постачальниками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вченими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наукових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установ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подальшого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промислового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інноваційного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експортного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потенціалу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Київської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інноваційної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екосистеми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регіону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4D913C8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6D8A7F7" w14:textId="77777777" w:rsidR="00266524" w:rsidRDefault="0009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Принципи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функціонування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Кластеру</w:t>
      </w:r>
    </w:p>
    <w:p w14:paraId="40B06D12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4B552A2C" w14:textId="77777777" w:rsidR="00266524" w:rsidRPr="0028743F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Smart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Product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&amp;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Services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8743F">
        <w:rPr>
          <w:rFonts w:eastAsia="Times New Roman" w:cs="Times New Roman"/>
          <w:sz w:val="28"/>
          <w:szCs w:val="28"/>
          <w:lang w:val="uk-UA"/>
        </w:rPr>
        <w:t xml:space="preserve">– створення продуктів з новими властивостями, що відповідають вимогам світових ринків, з високою конкурентоспроможністю та </w:t>
      </w:r>
      <w:proofErr w:type="spellStart"/>
      <w:r w:rsidRPr="0028743F">
        <w:rPr>
          <w:rFonts w:eastAsia="Times New Roman" w:cs="Times New Roman"/>
          <w:sz w:val="28"/>
          <w:szCs w:val="28"/>
          <w:lang w:val="uk-UA"/>
        </w:rPr>
        <w:t>інноваційністю</w:t>
      </w:r>
      <w:proofErr w:type="spellEnd"/>
      <w:r w:rsidRPr="0028743F">
        <w:rPr>
          <w:rFonts w:eastAsia="Times New Roman" w:cs="Times New Roman"/>
          <w:sz w:val="28"/>
          <w:szCs w:val="28"/>
          <w:lang w:val="uk-UA"/>
        </w:rPr>
        <w:t xml:space="preserve">; </w:t>
      </w:r>
    </w:p>
    <w:p w14:paraId="1D3FC3A3" w14:textId="77777777" w:rsidR="00266524" w:rsidRPr="00B8329E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Smart</w:t>
      </w:r>
      <w:proofErr w:type="spellEnd"/>
      <w:r w:rsidRPr="00B8329E">
        <w:rPr>
          <w:rFonts w:eastAsia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organization</w:t>
      </w:r>
      <w:proofErr w:type="spellEnd"/>
      <w:r w:rsidRPr="00B8329E">
        <w:rPr>
          <w:rFonts w:eastAsia="Times New Roman" w:cs="Times New Roman"/>
          <w:color w:val="000000"/>
          <w:sz w:val="28"/>
          <w:szCs w:val="28"/>
          <w:lang w:val="uk-UA"/>
        </w:rPr>
        <w:t xml:space="preserve"> – формування колективної спроможності в покращенні інноваційного та експортного потенціалу, що передбачає: </w:t>
      </w:r>
    </w:p>
    <w:p w14:paraId="3240FC0A" w14:textId="77777777" w:rsidR="00266524" w:rsidRPr="0028743F" w:rsidRDefault="000937AB" w:rsidP="002874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28743F">
        <w:rPr>
          <w:rFonts w:eastAsia="Times New Roman" w:cs="Times New Roman"/>
          <w:sz w:val="28"/>
          <w:szCs w:val="28"/>
          <w:lang w:val="uk-UA"/>
        </w:rPr>
        <w:t xml:space="preserve">вирішення стратегічних завдань розвитку: замість самостійних спроб кожним – задіяння колективного ресурсу та можливостей; </w:t>
      </w:r>
    </w:p>
    <w:p w14:paraId="0211CB7A" w14:textId="77777777" w:rsidR="00266524" w:rsidRPr="0028743F" w:rsidRDefault="000937AB" w:rsidP="002874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28743F">
        <w:rPr>
          <w:rFonts w:eastAsia="Times New Roman" w:cs="Times New Roman"/>
          <w:sz w:val="28"/>
          <w:szCs w:val="28"/>
          <w:lang w:val="uk-UA"/>
        </w:rPr>
        <w:t xml:space="preserve">вирішення кадрових питань: замість ігнорування проблеми дефіциту кваліфікованих кадрів - мобілізація та спільна робота в навчанні та підвищенні кваліфікації кадрів, створення іміджу відповідних професій, впровадження дуальної освіти тощо; </w:t>
      </w:r>
    </w:p>
    <w:p w14:paraId="7FB7B180" w14:textId="77777777" w:rsidR="00266524" w:rsidRPr="0028743F" w:rsidRDefault="000937AB" w:rsidP="002874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28743F">
        <w:rPr>
          <w:rFonts w:eastAsia="Times New Roman" w:cs="Times New Roman"/>
          <w:sz w:val="28"/>
          <w:szCs w:val="28"/>
          <w:lang w:val="uk-UA"/>
        </w:rPr>
        <w:t xml:space="preserve">вирішення питань інвестицій: замість випадкових, несистемних практик пошуку дешевих кредитів - системне використання кращих інструментів та практик, в тому числі, які надаються структурними фондами ЄС; </w:t>
      </w:r>
    </w:p>
    <w:p w14:paraId="32179FAF" w14:textId="5A2EB497" w:rsidR="00266524" w:rsidRPr="0028743F" w:rsidRDefault="000937AB" w:rsidP="00287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Smart</w:t>
      </w:r>
      <w:proofErr w:type="spellEnd"/>
      <w:r w:rsidRPr="0028743F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innovation</w:t>
      </w:r>
      <w:proofErr w:type="spellEnd"/>
      <w:r w:rsidRPr="0028743F">
        <w:rPr>
          <w:rFonts w:eastAsia="Times New Roman" w:cs="Times New Roman"/>
          <w:b/>
          <w:sz w:val="28"/>
          <w:szCs w:val="28"/>
          <w:lang w:val="uk-UA"/>
        </w:rPr>
        <w:t xml:space="preserve"> - </w:t>
      </w:r>
      <w:r w:rsidRPr="0028743F">
        <w:rPr>
          <w:rFonts w:eastAsia="Times New Roman" w:cs="Times New Roman"/>
          <w:sz w:val="28"/>
          <w:szCs w:val="28"/>
          <w:lang w:val="uk-UA"/>
        </w:rPr>
        <w:t xml:space="preserve">інноваційний розвиток учасників завдяки концентрації інтелектуальних ресурсів, фінансів та синергії </w:t>
      </w:r>
      <w:r>
        <w:rPr>
          <w:rFonts w:eastAsia="Times New Roman" w:cs="Times New Roman"/>
          <w:sz w:val="28"/>
          <w:szCs w:val="28"/>
        </w:rPr>
        <w:t>R</w:t>
      </w:r>
      <w:r w:rsidRPr="0028743F">
        <w:rPr>
          <w:rFonts w:eastAsia="Times New Roman" w:cs="Times New Roman"/>
          <w:sz w:val="28"/>
          <w:szCs w:val="28"/>
          <w:lang w:val="uk-UA"/>
        </w:rPr>
        <w:t>&amp;</w:t>
      </w:r>
      <w:r>
        <w:rPr>
          <w:rFonts w:eastAsia="Times New Roman" w:cs="Times New Roman"/>
          <w:sz w:val="28"/>
          <w:szCs w:val="28"/>
        </w:rPr>
        <w:t>D</w:t>
      </w:r>
      <w:r w:rsidRPr="0028743F">
        <w:rPr>
          <w:rFonts w:eastAsia="Times New Roman" w:cs="Times New Roman"/>
          <w:sz w:val="28"/>
          <w:szCs w:val="28"/>
          <w:lang w:val="uk-UA"/>
        </w:rPr>
        <w:t>-діяльності кластеру</w:t>
      </w:r>
      <w:r w:rsidR="0028743F">
        <w:rPr>
          <w:rFonts w:eastAsia="Times New Roman" w:cs="Times New Roman"/>
          <w:sz w:val="28"/>
          <w:szCs w:val="28"/>
          <w:lang w:val="uk-UA"/>
        </w:rPr>
        <w:t xml:space="preserve">, а також </w:t>
      </w:r>
      <w:r w:rsidRPr="0028743F">
        <w:rPr>
          <w:rFonts w:eastAsia="Times New Roman" w:cs="Times New Roman"/>
          <w:sz w:val="28"/>
          <w:szCs w:val="28"/>
          <w:lang w:val="uk-UA"/>
        </w:rPr>
        <w:t>створення екосистеми відкритих інновацій;</w:t>
      </w:r>
    </w:p>
    <w:p w14:paraId="4F55C09C" w14:textId="77777777" w:rsidR="00266524" w:rsidRPr="00B8329E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Smart</w:t>
      </w:r>
      <w:proofErr w:type="spellEnd"/>
      <w:r w:rsidRPr="00B8329E">
        <w:rPr>
          <w:rFonts w:eastAsia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export</w:t>
      </w:r>
      <w:proofErr w:type="spellEnd"/>
      <w:r w:rsidRPr="00B8329E">
        <w:rPr>
          <w:rFonts w:eastAsia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8329E">
        <w:rPr>
          <w:rFonts w:eastAsia="Times New Roman" w:cs="Times New Roman"/>
          <w:color w:val="000000"/>
          <w:sz w:val="28"/>
          <w:szCs w:val="28"/>
          <w:lang w:val="uk-UA"/>
        </w:rPr>
        <w:t>– створення та використання інструментів для підтримки експортної діяльності, зокрема:</w:t>
      </w:r>
    </w:p>
    <w:p w14:paraId="27CAF7D1" w14:textId="77777777" w:rsidR="00266524" w:rsidRPr="0028743F" w:rsidRDefault="000937AB" w:rsidP="002874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28743F">
        <w:rPr>
          <w:rFonts w:eastAsia="Times New Roman" w:cs="Times New Roman"/>
          <w:sz w:val="28"/>
          <w:szCs w:val="28"/>
          <w:lang w:val="uk-UA"/>
        </w:rPr>
        <w:t>позиціонування кластеру на світових ринках;</w:t>
      </w:r>
    </w:p>
    <w:p w14:paraId="3091C9EB" w14:textId="77777777" w:rsidR="00266524" w:rsidRPr="0028743F" w:rsidRDefault="000937AB" w:rsidP="002874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28743F">
        <w:rPr>
          <w:rFonts w:eastAsia="Times New Roman" w:cs="Times New Roman"/>
          <w:sz w:val="28"/>
          <w:szCs w:val="28"/>
          <w:lang w:val="uk-UA"/>
        </w:rPr>
        <w:t>спільні маркетингові інструменти, використання яких в рамках кластеру є більш ефективним і швидким в реалізації, ніж спроби створити такі інструменти поодинці;</w:t>
      </w:r>
    </w:p>
    <w:p w14:paraId="63FC10AA" w14:textId="77777777" w:rsidR="00266524" w:rsidRPr="0028743F" w:rsidRDefault="000937AB" w:rsidP="002874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28743F">
        <w:rPr>
          <w:rFonts w:eastAsia="Times New Roman" w:cs="Times New Roman"/>
          <w:sz w:val="28"/>
          <w:szCs w:val="28"/>
          <w:lang w:val="uk-UA"/>
        </w:rPr>
        <w:t>інтеграція в глобальні ланцюжки цінності, що дозволить вирішувати завдання в рамках таких ланцюжків й тим самим покращувати показники свого бізнесу;</w:t>
      </w:r>
    </w:p>
    <w:p w14:paraId="581830DC" w14:textId="4CD2E98F" w:rsidR="00266524" w:rsidRDefault="000937AB" w:rsidP="002874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28743F">
        <w:rPr>
          <w:rFonts w:eastAsia="Times New Roman" w:cs="Times New Roman"/>
          <w:sz w:val="28"/>
          <w:szCs w:val="28"/>
          <w:lang w:val="uk-UA"/>
        </w:rPr>
        <w:t>набуття та підтримання конкурентних переваг продукції учасників кластеру на міжнародних ринках.</w:t>
      </w:r>
    </w:p>
    <w:p w14:paraId="5256F195" w14:textId="77777777" w:rsidR="0028743F" w:rsidRPr="0028743F" w:rsidRDefault="0028743F" w:rsidP="00287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firstLine="0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1DE6ABA7" w14:textId="4FFB9B25" w:rsidR="00266524" w:rsidRPr="00B8329E" w:rsidRDefault="000937AB" w:rsidP="00B8329E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8329E">
        <w:rPr>
          <w:rFonts w:eastAsia="Times New Roman" w:cs="Times New Roman"/>
          <w:b/>
          <w:color w:val="000000"/>
          <w:sz w:val="28"/>
          <w:szCs w:val="28"/>
        </w:rPr>
        <w:t>Основні</w:t>
      </w:r>
      <w:proofErr w:type="spellEnd"/>
      <w:r w:rsidRPr="00B8329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8329E">
        <w:rPr>
          <w:rFonts w:eastAsia="Times New Roman" w:cs="Times New Roman"/>
          <w:b/>
          <w:color w:val="000000"/>
          <w:sz w:val="28"/>
          <w:szCs w:val="28"/>
        </w:rPr>
        <w:t>напрями</w:t>
      </w:r>
      <w:proofErr w:type="spellEnd"/>
      <w:r w:rsidRPr="00B8329E">
        <w:rPr>
          <w:rFonts w:eastAsia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B8329E">
        <w:rPr>
          <w:rFonts w:eastAsia="Times New Roman" w:cs="Times New Roman"/>
          <w:b/>
          <w:color w:val="000000"/>
          <w:sz w:val="28"/>
          <w:szCs w:val="28"/>
        </w:rPr>
        <w:t>сфери</w:t>
      </w:r>
      <w:proofErr w:type="spellEnd"/>
      <w:r w:rsidRPr="00B8329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8329E">
        <w:rPr>
          <w:rFonts w:eastAsia="Times New Roman" w:cs="Times New Roman"/>
          <w:b/>
          <w:color w:val="000000"/>
          <w:sz w:val="28"/>
          <w:szCs w:val="28"/>
        </w:rPr>
        <w:t>діяльності</w:t>
      </w:r>
      <w:proofErr w:type="spellEnd"/>
      <w:r w:rsidRPr="00B8329E">
        <w:rPr>
          <w:rFonts w:eastAsia="Times New Roman" w:cs="Times New Roman"/>
          <w:b/>
          <w:color w:val="000000"/>
          <w:sz w:val="28"/>
          <w:szCs w:val="28"/>
        </w:rPr>
        <w:t xml:space="preserve"> Кластеру</w:t>
      </w:r>
    </w:p>
    <w:p w14:paraId="3553E97B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66F0AD99" w14:textId="1763E5E2" w:rsidR="00266524" w:rsidRPr="002957B1" w:rsidRDefault="00102658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>л</w:t>
      </w:r>
      <w:proofErr w:type="spellStart"/>
      <w:r w:rsidR="000937AB">
        <w:rPr>
          <w:rFonts w:eastAsia="Times New Roman" w:cs="Times New Roman"/>
          <w:sz w:val="28"/>
          <w:szCs w:val="28"/>
        </w:rPr>
        <w:t>ісопильне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та </w:t>
      </w:r>
      <w:proofErr w:type="spellStart"/>
      <w:r w:rsidR="000937AB">
        <w:rPr>
          <w:rFonts w:eastAsia="Times New Roman" w:cs="Times New Roman"/>
          <w:sz w:val="28"/>
          <w:szCs w:val="28"/>
        </w:rPr>
        <w:t>стругальне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виробництво</w:t>
      </w:r>
      <w:proofErr w:type="spellEnd"/>
      <w:r w:rsidR="000937AB">
        <w:rPr>
          <w:rFonts w:eastAsia="Times New Roman" w:cs="Times New Roman"/>
          <w:sz w:val="28"/>
          <w:szCs w:val="28"/>
        </w:rPr>
        <w:t>;</w:t>
      </w:r>
    </w:p>
    <w:p w14:paraId="3A40BF38" w14:textId="5DB75210" w:rsidR="00266524" w:rsidRPr="002957B1" w:rsidRDefault="00102658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>л</w:t>
      </w:r>
      <w:proofErr w:type="spellStart"/>
      <w:r w:rsidR="000937AB">
        <w:rPr>
          <w:rFonts w:eastAsia="Times New Roman" w:cs="Times New Roman"/>
          <w:sz w:val="28"/>
          <w:szCs w:val="28"/>
        </w:rPr>
        <w:t>ісозаготівля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, сушка та </w:t>
      </w:r>
      <w:proofErr w:type="spellStart"/>
      <w:r w:rsidR="000937AB">
        <w:rPr>
          <w:rFonts w:eastAsia="Times New Roman" w:cs="Times New Roman"/>
          <w:sz w:val="28"/>
          <w:szCs w:val="28"/>
        </w:rPr>
        <w:t>підготовка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сировини</w:t>
      </w:r>
      <w:proofErr w:type="spellEnd"/>
      <w:r w:rsidR="000937AB">
        <w:rPr>
          <w:rFonts w:eastAsia="Times New Roman" w:cs="Times New Roman"/>
          <w:sz w:val="28"/>
          <w:szCs w:val="28"/>
        </w:rPr>
        <w:t>;</w:t>
      </w:r>
    </w:p>
    <w:p w14:paraId="60F48BC0" w14:textId="527F63EB" w:rsidR="00266524" w:rsidRPr="002957B1" w:rsidRDefault="00102658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>в</w:t>
      </w:r>
      <w:proofErr w:type="spellStart"/>
      <w:r w:rsidR="000937AB">
        <w:rPr>
          <w:rFonts w:eastAsia="Times New Roman" w:cs="Times New Roman"/>
          <w:sz w:val="28"/>
          <w:szCs w:val="28"/>
        </w:rPr>
        <w:t>иробництво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м</w:t>
      </w:r>
      <w:r w:rsidR="000937AB" w:rsidRPr="002957B1">
        <w:rPr>
          <w:rFonts w:eastAsia="Times New Roman" w:cs="Times New Roman"/>
          <w:sz w:val="28"/>
          <w:szCs w:val="28"/>
        </w:rPr>
        <w:t>еблів</w:t>
      </w:r>
      <w:proofErr w:type="spellEnd"/>
      <w:r w:rsidR="000937AB" w:rsidRPr="002957B1">
        <w:rPr>
          <w:rFonts w:eastAsia="Times New Roman" w:cs="Times New Roman"/>
          <w:sz w:val="28"/>
          <w:szCs w:val="28"/>
        </w:rPr>
        <w:t>;</w:t>
      </w:r>
    </w:p>
    <w:p w14:paraId="20A23EBC" w14:textId="4EDBFDE4" w:rsidR="00266524" w:rsidRPr="002957B1" w:rsidRDefault="00102658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>в</w:t>
      </w:r>
      <w:proofErr w:type="spellStart"/>
      <w:r w:rsidR="000937AB">
        <w:rPr>
          <w:rFonts w:eastAsia="Times New Roman" w:cs="Times New Roman"/>
          <w:sz w:val="28"/>
          <w:szCs w:val="28"/>
        </w:rPr>
        <w:t>иготовлення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 w:rsidRPr="002957B1">
        <w:rPr>
          <w:rFonts w:eastAsia="Times New Roman" w:cs="Times New Roman"/>
          <w:sz w:val="28"/>
          <w:szCs w:val="28"/>
        </w:rPr>
        <w:t>виробів</w:t>
      </w:r>
      <w:proofErr w:type="spellEnd"/>
      <w:r w:rsidR="000937AB" w:rsidRPr="002957B1">
        <w:rPr>
          <w:rFonts w:eastAsia="Times New Roman" w:cs="Times New Roman"/>
          <w:sz w:val="28"/>
          <w:szCs w:val="28"/>
        </w:rPr>
        <w:t xml:space="preserve"> з </w:t>
      </w:r>
      <w:proofErr w:type="spellStart"/>
      <w:r w:rsidR="000937AB" w:rsidRPr="002957B1">
        <w:rPr>
          <w:rFonts w:eastAsia="Times New Roman" w:cs="Times New Roman"/>
          <w:sz w:val="28"/>
          <w:szCs w:val="28"/>
        </w:rPr>
        <w:t>деревини</w:t>
      </w:r>
      <w:proofErr w:type="spellEnd"/>
      <w:r w:rsidR="000937AB" w:rsidRPr="002957B1">
        <w:rPr>
          <w:rFonts w:eastAsia="Times New Roman" w:cs="Times New Roman"/>
          <w:sz w:val="28"/>
          <w:szCs w:val="28"/>
        </w:rPr>
        <w:t>;</w:t>
      </w:r>
    </w:p>
    <w:p w14:paraId="0B4D810D" w14:textId="0C9D9313" w:rsidR="00266524" w:rsidRPr="002957B1" w:rsidRDefault="00102658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>к</w:t>
      </w:r>
      <w:proofErr w:type="spellStart"/>
      <w:r w:rsidR="000937AB">
        <w:rPr>
          <w:rFonts w:eastAsia="Times New Roman" w:cs="Times New Roman"/>
          <w:sz w:val="28"/>
          <w:szCs w:val="28"/>
        </w:rPr>
        <w:t>онструкторська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та </w:t>
      </w:r>
      <w:proofErr w:type="spellStart"/>
      <w:r w:rsidR="000937AB">
        <w:rPr>
          <w:rFonts w:eastAsia="Times New Roman" w:cs="Times New Roman"/>
          <w:sz w:val="28"/>
          <w:szCs w:val="28"/>
        </w:rPr>
        <w:t>дизайнерська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діяльність</w:t>
      </w:r>
      <w:proofErr w:type="spellEnd"/>
      <w:r w:rsidR="000937AB">
        <w:rPr>
          <w:rFonts w:eastAsia="Times New Roman" w:cs="Times New Roman"/>
          <w:sz w:val="28"/>
          <w:szCs w:val="28"/>
        </w:rPr>
        <w:t>;</w:t>
      </w:r>
    </w:p>
    <w:p w14:paraId="375C7F87" w14:textId="27FF6AF7" w:rsidR="00266524" w:rsidRPr="002957B1" w:rsidRDefault="00102658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>н</w:t>
      </w:r>
      <w:proofErr w:type="spellStart"/>
      <w:r w:rsidR="000937AB">
        <w:rPr>
          <w:rFonts w:eastAsia="Times New Roman" w:cs="Times New Roman"/>
          <w:sz w:val="28"/>
          <w:szCs w:val="28"/>
        </w:rPr>
        <w:t>авчання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кадрів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0937AB">
        <w:rPr>
          <w:rFonts w:eastAsia="Times New Roman" w:cs="Times New Roman"/>
          <w:sz w:val="28"/>
          <w:szCs w:val="28"/>
        </w:rPr>
        <w:t>проведення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освітніх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заходів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0937AB">
        <w:rPr>
          <w:rFonts w:eastAsia="Times New Roman" w:cs="Times New Roman"/>
          <w:sz w:val="28"/>
          <w:szCs w:val="28"/>
        </w:rPr>
        <w:t>підтримка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дуальної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освіти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0937AB">
        <w:rPr>
          <w:rFonts w:eastAsia="Times New Roman" w:cs="Times New Roman"/>
          <w:sz w:val="28"/>
          <w:szCs w:val="28"/>
        </w:rPr>
        <w:t>наближення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освіти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до</w:t>
      </w:r>
      <w:r w:rsidR="002957B1" w:rsidRPr="002957B1">
        <w:rPr>
          <w:rFonts w:eastAsia="Times New Roman" w:cs="Times New Roman"/>
          <w:sz w:val="28"/>
          <w:szCs w:val="28"/>
        </w:rPr>
        <w:t xml:space="preserve"> </w:t>
      </w:r>
      <w:r w:rsidR="000937AB">
        <w:rPr>
          <w:rFonts w:eastAsia="Times New Roman" w:cs="Times New Roman"/>
          <w:sz w:val="28"/>
          <w:szCs w:val="28"/>
        </w:rPr>
        <w:t>ринку</w:t>
      </w:r>
      <w:r w:rsidR="002957B1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праці</w:t>
      </w:r>
      <w:proofErr w:type="spellEnd"/>
      <w:r w:rsidR="000937AB">
        <w:rPr>
          <w:rFonts w:eastAsia="Times New Roman" w:cs="Times New Roman"/>
          <w:sz w:val="28"/>
          <w:szCs w:val="28"/>
        </w:rPr>
        <w:t>;</w:t>
      </w:r>
    </w:p>
    <w:p w14:paraId="72953389" w14:textId="6F05D64C" w:rsidR="00266524" w:rsidRDefault="00102658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>н</w:t>
      </w:r>
      <w:proofErr w:type="spellStart"/>
      <w:r w:rsidR="000937AB">
        <w:rPr>
          <w:rFonts w:eastAsia="Times New Roman" w:cs="Times New Roman"/>
          <w:sz w:val="28"/>
          <w:szCs w:val="28"/>
        </w:rPr>
        <w:t>аукові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дослідження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та </w:t>
      </w:r>
      <w:proofErr w:type="spellStart"/>
      <w:r w:rsidR="000937AB">
        <w:rPr>
          <w:rFonts w:eastAsia="Times New Roman" w:cs="Times New Roman"/>
          <w:sz w:val="28"/>
          <w:szCs w:val="28"/>
        </w:rPr>
        <w:t>інновації</w:t>
      </w:r>
      <w:proofErr w:type="spellEnd"/>
      <w:r w:rsidR="000937AB">
        <w:rPr>
          <w:rFonts w:eastAsia="Times New Roman" w:cs="Times New Roman"/>
          <w:sz w:val="28"/>
          <w:szCs w:val="28"/>
        </w:rPr>
        <w:t>;</w:t>
      </w:r>
    </w:p>
    <w:p w14:paraId="60E6F246" w14:textId="36A3366E" w:rsidR="00266524" w:rsidRDefault="00102658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lastRenderedPageBreak/>
        <w:t>з</w:t>
      </w:r>
      <w:proofErr w:type="spellStart"/>
      <w:r w:rsidR="000937AB">
        <w:rPr>
          <w:rFonts w:eastAsia="Times New Roman" w:cs="Times New Roman"/>
          <w:sz w:val="28"/>
          <w:szCs w:val="28"/>
        </w:rPr>
        <w:t>абезпечення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екологічності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виробництва</w:t>
      </w:r>
      <w:proofErr w:type="spellEnd"/>
      <w:r w:rsidR="000937AB">
        <w:rPr>
          <w:rFonts w:eastAsia="Times New Roman" w:cs="Times New Roman"/>
          <w:sz w:val="28"/>
          <w:szCs w:val="28"/>
        </w:rPr>
        <w:t>;</w:t>
      </w:r>
    </w:p>
    <w:p w14:paraId="16E949AA" w14:textId="2EA9F3BC" w:rsidR="00266524" w:rsidRDefault="00102658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>п</w:t>
      </w:r>
      <w:proofErr w:type="spellStart"/>
      <w:r w:rsidR="000937AB">
        <w:rPr>
          <w:rFonts w:eastAsia="Times New Roman" w:cs="Times New Roman"/>
          <w:sz w:val="28"/>
          <w:szCs w:val="28"/>
        </w:rPr>
        <w:t>роектування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та </w:t>
      </w:r>
      <w:proofErr w:type="spellStart"/>
      <w:r w:rsidR="000937AB">
        <w:rPr>
          <w:rFonts w:eastAsia="Times New Roman" w:cs="Times New Roman"/>
          <w:sz w:val="28"/>
          <w:szCs w:val="28"/>
        </w:rPr>
        <w:t>реалізація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комплексних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проектних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рішень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тощо</w:t>
      </w:r>
      <w:proofErr w:type="spellEnd"/>
      <w:r w:rsidR="000937AB">
        <w:rPr>
          <w:rFonts w:eastAsia="Times New Roman" w:cs="Times New Roman"/>
          <w:sz w:val="28"/>
          <w:szCs w:val="28"/>
        </w:rPr>
        <w:t>.</w:t>
      </w:r>
    </w:p>
    <w:p w14:paraId="7CFB80A7" w14:textId="77777777" w:rsidR="00266524" w:rsidRDefault="0009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Основні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завдання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Кластеру</w:t>
      </w:r>
    </w:p>
    <w:p w14:paraId="5783945B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6DDF537A" w14:textId="33E30000" w:rsidR="00266524" w:rsidRPr="00B10C4C" w:rsidRDefault="000937AB" w:rsidP="0005224D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У </w:t>
      </w:r>
      <w:proofErr w:type="spellStart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сфері</w:t>
      </w:r>
      <w:proofErr w:type="spellEnd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функціонального</w:t>
      </w:r>
      <w:proofErr w:type="spellEnd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планування</w:t>
      </w:r>
      <w:proofErr w:type="spellEnd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території</w:t>
      </w:r>
      <w:proofErr w:type="spellEnd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:</w:t>
      </w:r>
    </w:p>
    <w:p w14:paraId="2B926928" w14:textId="0D246C01" w:rsidR="00266524" w:rsidRPr="00B10C4C" w:rsidRDefault="000937AB" w:rsidP="0005224D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Створення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подальший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розвиток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промислової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зони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організації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меблевого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виробництва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необхідної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>.</w:t>
      </w:r>
    </w:p>
    <w:p w14:paraId="5DC2A21E" w14:textId="079026C9" w:rsidR="00266524" w:rsidRPr="00B10C4C" w:rsidRDefault="000937AB" w:rsidP="0005224D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У </w:t>
      </w:r>
      <w:proofErr w:type="spellStart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сфері</w:t>
      </w:r>
      <w:proofErr w:type="spellEnd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розвитку</w:t>
      </w:r>
      <w:proofErr w:type="spellEnd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інфраструктури</w:t>
      </w:r>
      <w:proofErr w:type="spellEnd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кластеру:</w:t>
      </w:r>
    </w:p>
    <w:p w14:paraId="0ED24BC4" w14:textId="7725CFA4" w:rsidR="00266524" w:rsidRPr="00B10C4C" w:rsidRDefault="000937AB" w:rsidP="0005224D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10C4C">
        <w:rPr>
          <w:rFonts w:eastAsia="Times New Roman" w:cs="Times New Roman"/>
          <w:sz w:val="28"/>
          <w:szCs w:val="28"/>
        </w:rPr>
        <w:t>Залучення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sz w:val="28"/>
          <w:szCs w:val="28"/>
        </w:rPr>
        <w:t>підприємств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з </w:t>
      </w:r>
      <w:proofErr w:type="spellStart"/>
      <w:r w:rsidRPr="00B10C4C">
        <w:rPr>
          <w:rFonts w:eastAsia="Times New Roman" w:cs="Times New Roman"/>
          <w:sz w:val="28"/>
          <w:szCs w:val="28"/>
        </w:rPr>
        <w:t>утилізації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sz w:val="28"/>
          <w:szCs w:val="28"/>
        </w:rPr>
        <w:t>відходів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10C4C">
        <w:rPr>
          <w:rFonts w:eastAsia="Times New Roman" w:cs="Times New Roman"/>
          <w:sz w:val="28"/>
          <w:szCs w:val="28"/>
        </w:rPr>
        <w:t>логістичних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sz w:val="28"/>
          <w:szCs w:val="28"/>
        </w:rPr>
        <w:t>компаній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10C4C">
        <w:rPr>
          <w:rFonts w:eastAsia="Times New Roman" w:cs="Times New Roman"/>
          <w:sz w:val="28"/>
          <w:szCs w:val="28"/>
        </w:rPr>
        <w:t>виставкового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центру, </w:t>
      </w:r>
      <w:proofErr w:type="spellStart"/>
      <w:r w:rsidRPr="00B10C4C">
        <w:rPr>
          <w:rFonts w:eastAsia="Times New Roman" w:cs="Times New Roman"/>
          <w:sz w:val="28"/>
          <w:szCs w:val="28"/>
        </w:rPr>
        <w:t>навчального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центру, </w:t>
      </w:r>
      <w:proofErr w:type="spellStart"/>
      <w:r w:rsidRPr="00B10C4C">
        <w:rPr>
          <w:rFonts w:eastAsia="Times New Roman" w:cs="Times New Roman"/>
          <w:sz w:val="28"/>
          <w:szCs w:val="28"/>
        </w:rPr>
        <w:t>агенції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з </w:t>
      </w:r>
      <w:proofErr w:type="spellStart"/>
      <w:r w:rsidRPr="00B10C4C">
        <w:rPr>
          <w:rFonts w:eastAsia="Times New Roman" w:cs="Times New Roman"/>
          <w:sz w:val="28"/>
          <w:szCs w:val="28"/>
        </w:rPr>
        <w:t>маркетингових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sz w:val="28"/>
          <w:szCs w:val="28"/>
        </w:rPr>
        <w:t>досліджень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, R&amp;D центру, </w:t>
      </w:r>
      <w:proofErr w:type="spellStart"/>
      <w:r w:rsidR="001D11C2">
        <w:rPr>
          <w:color w:val="000000"/>
          <w:sz w:val="28"/>
          <w:szCs w:val="28"/>
        </w:rPr>
        <w:t>експериментальних</w:t>
      </w:r>
      <w:proofErr w:type="spellEnd"/>
      <w:r w:rsidR="001D11C2">
        <w:rPr>
          <w:color w:val="000000"/>
          <w:sz w:val="28"/>
          <w:szCs w:val="28"/>
        </w:rPr>
        <w:t xml:space="preserve"> та </w:t>
      </w:r>
      <w:proofErr w:type="spellStart"/>
      <w:r w:rsidR="001D11C2">
        <w:rPr>
          <w:color w:val="000000"/>
          <w:sz w:val="28"/>
          <w:szCs w:val="28"/>
        </w:rPr>
        <w:t>прототипних</w:t>
      </w:r>
      <w:proofErr w:type="spellEnd"/>
      <w:r w:rsidR="001D11C2">
        <w:rPr>
          <w:color w:val="000000"/>
          <w:sz w:val="28"/>
          <w:szCs w:val="28"/>
        </w:rPr>
        <w:t xml:space="preserve"> </w:t>
      </w:r>
      <w:proofErr w:type="spellStart"/>
      <w:r w:rsidR="001D11C2">
        <w:rPr>
          <w:color w:val="000000"/>
          <w:sz w:val="28"/>
          <w:szCs w:val="28"/>
        </w:rPr>
        <w:t>лабораторій</w:t>
      </w:r>
      <w:proofErr w:type="spellEnd"/>
      <w:r w:rsidR="001D11C2">
        <w:rPr>
          <w:color w:val="000000"/>
          <w:sz w:val="28"/>
          <w:szCs w:val="28"/>
        </w:rPr>
        <w:t xml:space="preserve"> (</w:t>
      </w:r>
      <w:proofErr w:type="spellStart"/>
      <w:r w:rsidR="001D11C2">
        <w:rPr>
          <w:color w:val="000000"/>
          <w:sz w:val="28"/>
          <w:szCs w:val="28"/>
        </w:rPr>
        <w:t>фаблабів</w:t>
      </w:r>
      <w:proofErr w:type="spellEnd"/>
      <w:r w:rsidR="001D11C2">
        <w:rPr>
          <w:color w:val="000000"/>
          <w:sz w:val="28"/>
          <w:szCs w:val="28"/>
        </w:rPr>
        <w:t>),</w:t>
      </w:r>
      <w:r w:rsidR="001D11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10C4C">
        <w:rPr>
          <w:rFonts w:eastAsia="Times New Roman" w:cs="Times New Roman"/>
          <w:sz w:val="28"/>
          <w:szCs w:val="28"/>
        </w:rPr>
        <w:t>експортної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sz w:val="28"/>
          <w:szCs w:val="28"/>
        </w:rPr>
        <w:t>агенції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10C4C">
        <w:rPr>
          <w:rFonts w:eastAsia="Times New Roman" w:cs="Times New Roman"/>
          <w:sz w:val="28"/>
          <w:szCs w:val="28"/>
        </w:rPr>
        <w:t>гуртожитку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10C4C">
        <w:rPr>
          <w:rFonts w:eastAsia="Times New Roman" w:cs="Times New Roman"/>
          <w:sz w:val="28"/>
          <w:szCs w:val="28"/>
        </w:rPr>
        <w:t>фудкортів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10C4C">
        <w:rPr>
          <w:rFonts w:eastAsia="Times New Roman" w:cs="Times New Roman"/>
          <w:sz w:val="28"/>
          <w:szCs w:val="28"/>
        </w:rPr>
        <w:t>юридичних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sz w:val="28"/>
          <w:szCs w:val="28"/>
        </w:rPr>
        <w:t>компаній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sz w:val="28"/>
          <w:szCs w:val="28"/>
        </w:rPr>
        <w:t>тощо</w:t>
      </w:r>
      <w:proofErr w:type="spellEnd"/>
      <w:r w:rsidRPr="00B10C4C">
        <w:rPr>
          <w:rFonts w:eastAsia="Times New Roman" w:cs="Times New Roman"/>
          <w:sz w:val="28"/>
          <w:szCs w:val="28"/>
        </w:rPr>
        <w:t>.</w:t>
      </w:r>
    </w:p>
    <w:p w14:paraId="143513C1" w14:textId="4DE72662" w:rsidR="00266524" w:rsidRPr="00B10C4C" w:rsidRDefault="000937AB" w:rsidP="0005224D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В </w:t>
      </w:r>
      <w:proofErr w:type="spellStart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економічній</w:t>
      </w:r>
      <w:proofErr w:type="spellEnd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сфері</w:t>
      </w:r>
      <w:proofErr w:type="spellEnd"/>
      <w:r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:</w:t>
      </w:r>
    </w:p>
    <w:p w14:paraId="53438504" w14:textId="2156519E" w:rsidR="00266524" w:rsidRPr="00B10C4C" w:rsidRDefault="000937AB" w:rsidP="0005224D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Підвищення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конкурентоспроможності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підприємств-виробників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меблевої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галузі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>.</w:t>
      </w:r>
    </w:p>
    <w:p w14:paraId="6052C33E" w14:textId="28D720C3" w:rsidR="00266524" w:rsidRDefault="00B10C4C" w:rsidP="00052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6.3.2.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Збільшення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кількості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робочих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місць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високою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заробітною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платою.</w:t>
      </w:r>
    </w:p>
    <w:p w14:paraId="621904BA" w14:textId="2D51540E" w:rsidR="00266524" w:rsidRPr="00B10C4C" w:rsidRDefault="000937AB" w:rsidP="0005224D">
      <w:pPr>
        <w:pStyle w:val="a4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Підвищення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інноваційної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активності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підприємств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процесу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створення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конкурентоспроможної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наукомісткої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продукції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74D7404A" w14:textId="2DDB525C" w:rsidR="00266524" w:rsidRPr="00B10C4C" w:rsidRDefault="000937AB" w:rsidP="0005224D">
      <w:pPr>
        <w:pStyle w:val="a4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Формування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просування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унікальності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Київської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області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>.</w:t>
      </w:r>
    </w:p>
    <w:p w14:paraId="00CA463B" w14:textId="2233BD2A" w:rsidR="00266524" w:rsidRPr="00B10C4C" w:rsidRDefault="000937AB" w:rsidP="0005224D">
      <w:pPr>
        <w:pStyle w:val="a4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Створення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системи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моніторингу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діяльності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кластеру та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учасників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>.</w:t>
      </w:r>
    </w:p>
    <w:p w14:paraId="528AD97D" w14:textId="1AA30D0C" w:rsidR="00266524" w:rsidRPr="00D16CFF" w:rsidRDefault="00B10C4C" w:rsidP="00052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6.4. </w:t>
      </w:r>
      <w:r w:rsidR="000937AB" w:rsidRPr="00D16CFF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У </w:t>
      </w:r>
      <w:proofErr w:type="spellStart"/>
      <w:r w:rsidR="000937AB" w:rsidRPr="00D16CFF">
        <w:rPr>
          <w:rFonts w:eastAsia="Times New Roman" w:cs="Times New Roman"/>
          <w:b/>
          <w:bCs/>
          <w:iCs/>
          <w:color w:val="000000"/>
          <w:sz w:val="28"/>
          <w:szCs w:val="28"/>
        </w:rPr>
        <w:t>виробничій</w:t>
      </w:r>
      <w:proofErr w:type="spellEnd"/>
      <w:r w:rsidR="000937AB" w:rsidRPr="00D16CFF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937AB" w:rsidRPr="00D16CFF">
        <w:rPr>
          <w:rFonts w:eastAsia="Times New Roman" w:cs="Times New Roman"/>
          <w:b/>
          <w:bCs/>
          <w:iCs/>
          <w:color w:val="000000"/>
          <w:sz w:val="28"/>
          <w:szCs w:val="28"/>
        </w:rPr>
        <w:t>сфері</w:t>
      </w:r>
      <w:proofErr w:type="spellEnd"/>
      <w:r w:rsidR="000937AB" w:rsidRPr="00D16CFF">
        <w:rPr>
          <w:rFonts w:eastAsia="Times New Roman" w:cs="Times New Roman"/>
          <w:b/>
          <w:bCs/>
          <w:iCs/>
          <w:color w:val="000000"/>
          <w:sz w:val="28"/>
          <w:szCs w:val="28"/>
        </w:rPr>
        <w:t>:</w:t>
      </w:r>
    </w:p>
    <w:p w14:paraId="4022AEA6" w14:textId="77777777" w:rsidR="00B10C4C" w:rsidRDefault="00B10C4C" w:rsidP="00052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6.4.1.</w:t>
      </w:r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Розроблення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нових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методів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технологій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які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орієнтовані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впровадження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i/>
          <w:color w:val="000000"/>
          <w:sz w:val="28"/>
          <w:szCs w:val="28"/>
        </w:rPr>
        <w:t>Індустрії</w:t>
      </w:r>
      <w:proofErr w:type="spellEnd"/>
      <w:r w:rsidR="000937AB">
        <w:rPr>
          <w:rFonts w:eastAsia="Times New Roman" w:cs="Times New Roman"/>
          <w:i/>
          <w:color w:val="000000"/>
          <w:sz w:val="28"/>
          <w:szCs w:val="28"/>
        </w:rPr>
        <w:t xml:space="preserve"> 4.0 </w:t>
      </w:r>
      <w:r w:rsidR="000937AB">
        <w:rPr>
          <w:rFonts w:eastAsia="Times New Roman" w:cs="Times New Roman"/>
          <w:color w:val="000000"/>
          <w:sz w:val="28"/>
          <w:szCs w:val="28"/>
        </w:rPr>
        <w:t xml:space="preserve">на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підприємствах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color w:val="000000"/>
          <w:sz w:val="28"/>
          <w:szCs w:val="28"/>
        </w:rPr>
        <w:t>регіону</w:t>
      </w:r>
      <w:proofErr w:type="spellEnd"/>
      <w:r w:rsidR="000937AB">
        <w:rPr>
          <w:rFonts w:eastAsia="Times New Roman" w:cs="Times New Roman"/>
          <w:color w:val="000000"/>
          <w:sz w:val="28"/>
          <w:szCs w:val="28"/>
        </w:rPr>
        <w:t>.</w:t>
      </w:r>
    </w:p>
    <w:p w14:paraId="39535053" w14:textId="2F54E729" w:rsidR="00266524" w:rsidRPr="00B10C4C" w:rsidRDefault="00B10C4C" w:rsidP="00052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B10C4C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6.5.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="000937AB"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У </w:t>
      </w:r>
      <w:proofErr w:type="spellStart"/>
      <w:r w:rsidR="000937AB"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сфері</w:t>
      </w:r>
      <w:proofErr w:type="spellEnd"/>
      <w:r w:rsidR="000937AB"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937AB"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міжнародної</w:t>
      </w:r>
      <w:proofErr w:type="spellEnd"/>
      <w:r w:rsidR="000937AB"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937AB"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торгівлі</w:t>
      </w:r>
      <w:proofErr w:type="spellEnd"/>
      <w:r w:rsidR="000937AB" w:rsidRPr="00B10C4C">
        <w:rPr>
          <w:rFonts w:eastAsia="Times New Roman" w:cs="Times New Roman"/>
          <w:b/>
          <w:bCs/>
          <w:iCs/>
          <w:color w:val="000000"/>
          <w:sz w:val="28"/>
          <w:szCs w:val="28"/>
        </w:rPr>
        <w:t>:</w:t>
      </w:r>
    </w:p>
    <w:p w14:paraId="4C3D4BAE" w14:textId="66A2C20A" w:rsidR="00266524" w:rsidRPr="00B10C4C" w:rsidRDefault="000937AB" w:rsidP="0005224D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Реалізація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експортного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потенціалу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>.</w:t>
      </w:r>
    </w:p>
    <w:p w14:paraId="668D2FA5" w14:textId="088A1B73" w:rsidR="00266524" w:rsidRPr="00B10C4C" w:rsidRDefault="000937AB" w:rsidP="0005224D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sz w:val="28"/>
          <w:szCs w:val="28"/>
        </w:rPr>
      </w:pPr>
      <w:r w:rsidRPr="00B10C4C">
        <w:rPr>
          <w:rFonts w:eastAsia="Times New Roman" w:cs="Times New Roman"/>
          <w:sz w:val="28"/>
          <w:szCs w:val="28"/>
        </w:rPr>
        <w:t xml:space="preserve">Участь в </w:t>
      </w:r>
      <w:proofErr w:type="spellStart"/>
      <w:r w:rsidRPr="00B10C4C">
        <w:rPr>
          <w:rFonts w:eastAsia="Times New Roman" w:cs="Times New Roman"/>
          <w:sz w:val="28"/>
          <w:szCs w:val="28"/>
        </w:rPr>
        <w:t>міжнародних</w:t>
      </w:r>
      <w:proofErr w:type="spellEnd"/>
      <w:r w:rsidRPr="00B10C4C">
        <w:rPr>
          <w:rFonts w:eastAsia="Times New Roman" w:cs="Times New Roman"/>
          <w:sz w:val="28"/>
          <w:szCs w:val="28"/>
        </w:rPr>
        <w:t xml:space="preserve"> кластерах (</w:t>
      </w:r>
      <w:proofErr w:type="spellStart"/>
      <w:r w:rsidRPr="00B10C4C">
        <w:rPr>
          <w:rFonts w:eastAsia="Times New Roman" w:cs="Times New Roman"/>
          <w:i/>
          <w:sz w:val="28"/>
          <w:szCs w:val="28"/>
        </w:rPr>
        <w:t>Cluster</w:t>
      </w:r>
      <w:proofErr w:type="spellEnd"/>
      <w:r w:rsidRPr="00B10C4C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i/>
          <w:sz w:val="28"/>
          <w:szCs w:val="28"/>
        </w:rPr>
        <w:t>Collaboration</w:t>
      </w:r>
      <w:proofErr w:type="spellEnd"/>
      <w:r w:rsidRPr="00B10C4C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i/>
          <w:sz w:val="28"/>
          <w:szCs w:val="28"/>
        </w:rPr>
        <w:t>Platform</w:t>
      </w:r>
      <w:proofErr w:type="spellEnd"/>
      <w:r w:rsidRPr="00B10C4C">
        <w:rPr>
          <w:rFonts w:eastAsia="Times New Roman" w:cs="Times New Roman"/>
          <w:i/>
          <w:sz w:val="28"/>
          <w:szCs w:val="28"/>
        </w:rPr>
        <w:t>).</w:t>
      </w:r>
    </w:p>
    <w:p w14:paraId="601896D5" w14:textId="70DC1C83" w:rsidR="00266524" w:rsidRPr="0005224D" w:rsidRDefault="000937AB" w:rsidP="0005224D">
      <w:pPr>
        <w:pStyle w:val="a4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6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У </w:t>
      </w:r>
      <w:proofErr w:type="spellStart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>сфері</w:t>
      </w:r>
      <w:proofErr w:type="spellEnd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R&amp;D-</w:t>
      </w:r>
      <w:proofErr w:type="spellStart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>діяльності</w:t>
      </w:r>
      <w:proofErr w:type="spellEnd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: </w:t>
      </w:r>
    </w:p>
    <w:p w14:paraId="2A5F4997" w14:textId="7F58F890" w:rsidR="00266524" w:rsidRPr="00B10C4C" w:rsidRDefault="000937AB" w:rsidP="00B10C4C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наукових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10C4C">
        <w:rPr>
          <w:rFonts w:eastAsia="Times New Roman" w:cs="Times New Roman"/>
          <w:color w:val="000000"/>
          <w:sz w:val="28"/>
          <w:szCs w:val="28"/>
        </w:rPr>
        <w:t>досліджень</w:t>
      </w:r>
      <w:proofErr w:type="spellEnd"/>
      <w:r w:rsidRPr="00B10C4C">
        <w:rPr>
          <w:rFonts w:eastAsia="Times New Roman" w:cs="Times New Roman"/>
          <w:color w:val="000000"/>
          <w:sz w:val="28"/>
          <w:szCs w:val="28"/>
        </w:rPr>
        <w:t>.</w:t>
      </w:r>
    </w:p>
    <w:p w14:paraId="2496E206" w14:textId="43C52539" w:rsidR="00266524" w:rsidRPr="0005224D" w:rsidRDefault="000937AB" w:rsidP="0005224D">
      <w:pPr>
        <w:pStyle w:val="a4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Впровадження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результатів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спільних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науково-дослідних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науково-технічних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науково-освітніх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проектів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виробничу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діяльність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навчальний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процес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>.</w:t>
      </w:r>
    </w:p>
    <w:p w14:paraId="4B69D48C" w14:textId="4B7B487C" w:rsidR="00266524" w:rsidRPr="0005224D" w:rsidRDefault="000937AB" w:rsidP="0005224D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Комерціалізація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елементів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досліджень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розробок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>.</w:t>
      </w:r>
    </w:p>
    <w:p w14:paraId="360BECEE" w14:textId="0EA3A54C" w:rsidR="00266524" w:rsidRPr="0005224D" w:rsidRDefault="000937AB" w:rsidP="0005224D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Розповсюдження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серед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учасників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Кластеру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галузевих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спеціальних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знань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«ноу хау».</w:t>
      </w:r>
    </w:p>
    <w:p w14:paraId="028D39C9" w14:textId="3914FF96" w:rsidR="00266524" w:rsidRPr="0005224D" w:rsidRDefault="000937AB" w:rsidP="0005224D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Сприяння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розвитку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інтелектуальної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власності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>.</w:t>
      </w:r>
    </w:p>
    <w:p w14:paraId="7EEE86E4" w14:textId="64811A03" w:rsidR="00266524" w:rsidRPr="0005224D" w:rsidRDefault="000937AB" w:rsidP="0005224D">
      <w:pPr>
        <w:pStyle w:val="a4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Реалізація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спільних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науково-дослідних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науково-технічних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науково-освітніх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про</w:t>
      </w:r>
      <w:r w:rsidR="00603290">
        <w:rPr>
          <w:rFonts w:eastAsia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ктів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числі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міжнародних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із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залученням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аспірантів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студентів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освітніх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закладів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>.</w:t>
      </w:r>
    </w:p>
    <w:p w14:paraId="1FB9E5D9" w14:textId="0ADEDF7A" w:rsidR="00266524" w:rsidRPr="0005224D" w:rsidRDefault="000937AB" w:rsidP="0005224D">
      <w:pPr>
        <w:pStyle w:val="a4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Залучення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студентів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аспірантів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науково-педагогічних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працівників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замовлення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промислових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підприємств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також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реалізації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про</w:t>
      </w:r>
      <w:r w:rsidR="00603290">
        <w:rPr>
          <w:rFonts w:eastAsia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ктів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програм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Кластеру.</w:t>
      </w:r>
    </w:p>
    <w:p w14:paraId="39B37A8B" w14:textId="7BC53408" w:rsidR="00266524" w:rsidRPr="0005224D" w:rsidRDefault="000937AB" w:rsidP="0005224D">
      <w:pPr>
        <w:pStyle w:val="a4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спільної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науково-просвітницької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популяризації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новітніх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досліджень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галузі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Індустрії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4.0 у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Київській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області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>.</w:t>
      </w:r>
    </w:p>
    <w:p w14:paraId="3570EFA1" w14:textId="0473DC98" w:rsidR="00266524" w:rsidRPr="0005224D" w:rsidRDefault="000937AB" w:rsidP="0005224D">
      <w:pPr>
        <w:pStyle w:val="a4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lastRenderedPageBreak/>
        <w:t>Підготовка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спільних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про</w:t>
      </w:r>
      <w:r w:rsidR="00603290">
        <w:rPr>
          <w:rFonts w:eastAsia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ктів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заявок на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наукові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ґранти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>.</w:t>
      </w:r>
    </w:p>
    <w:p w14:paraId="17A110C8" w14:textId="055F671F" w:rsidR="00266524" w:rsidRPr="0005224D" w:rsidRDefault="000937AB" w:rsidP="0005224D">
      <w:pPr>
        <w:pStyle w:val="a4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У </w:t>
      </w:r>
      <w:proofErr w:type="spellStart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>сфері</w:t>
      </w:r>
      <w:proofErr w:type="spellEnd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>маркетингової</w:t>
      </w:r>
      <w:proofErr w:type="spellEnd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>діяльності</w:t>
      </w:r>
      <w:proofErr w:type="spellEnd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>промоції</w:t>
      </w:r>
      <w:proofErr w:type="spellEnd"/>
      <w:r w:rsidRPr="0005224D">
        <w:rPr>
          <w:rFonts w:eastAsia="Times New Roman" w:cs="Times New Roman"/>
          <w:b/>
          <w:bCs/>
          <w:iCs/>
          <w:color w:val="000000"/>
          <w:sz w:val="28"/>
          <w:szCs w:val="28"/>
        </w:rPr>
        <w:t>:</w:t>
      </w:r>
    </w:p>
    <w:p w14:paraId="190D9011" w14:textId="77777777" w:rsidR="00266524" w:rsidRDefault="000937AB" w:rsidP="00052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попиту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інноваційні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продукти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85C93A0" w14:textId="1C9E27EA" w:rsidR="00266524" w:rsidRPr="0005224D" w:rsidRDefault="000937AB" w:rsidP="0005224D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Створення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комплексної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інформаційно-комунікаційної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системи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>.</w:t>
      </w:r>
    </w:p>
    <w:p w14:paraId="5298247C" w14:textId="08DC98B9" w:rsidR="00266524" w:rsidRPr="0005224D" w:rsidRDefault="000937AB" w:rsidP="0005224D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Організація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спільних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семінарів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конференцій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із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залученням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представників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промислових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підприємств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науковців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зокрема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обговорення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варіантів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використання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технологій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Індустрії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 xml:space="preserve"> 4.0 на </w:t>
      </w:r>
      <w:proofErr w:type="spellStart"/>
      <w:r w:rsidRPr="0005224D">
        <w:rPr>
          <w:rFonts w:eastAsia="Times New Roman" w:cs="Times New Roman"/>
          <w:color w:val="000000"/>
          <w:sz w:val="28"/>
          <w:szCs w:val="28"/>
        </w:rPr>
        <w:t>підприємствах</w:t>
      </w:r>
      <w:proofErr w:type="spellEnd"/>
      <w:r w:rsidRPr="0005224D">
        <w:rPr>
          <w:rFonts w:eastAsia="Times New Roman" w:cs="Times New Roman"/>
          <w:color w:val="000000"/>
          <w:sz w:val="28"/>
          <w:szCs w:val="28"/>
        </w:rPr>
        <w:t>.</w:t>
      </w:r>
    </w:p>
    <w:p w14:paraId="29A81C9C" w14:textId="6AFC24DF" w:rsidR="00266524" w:rsidRPr="0005224D" w:rsidRDefault="000937AB" w:rsidP="0005224D">
      <w:pPr>
        <w:pStyle w:val="a4"/>
        <w:numPr>
          <w:ilvl w:val="1"/>
          <w:numId w:val="11"/>
        </w:numPr>
        <w:ind w:leftChars="0" w:left="567" w:firstLineChars="0" w:firstLine="0"/>
        <w:jc w:val="both"/>
        <w:rPr>
          <w:rFonts w:eastAsia="Times New Roman" w:cs="Times New Roman"/>
          <w:b/>
          <w:bCs/>
          <w:iCs/>
          <w:sz w:val="28"/>
          <w:szCs w:val="28"/>
        </w:rPr>
      </w:pPr>
      <w:r w:rsidRPr="0005224D">
        <w:rPr>
          <w:rFonts w:eastAsia="Times New Roman" w:cs="Times New Roman"/>
          <w:b/>
          <w:bCs/>
          <w:iCs/>
          <w:sz w:val="28"/>
          <w:szCs w:val="28"/>
        </w:rPr>
        <w:t xml:space="preserve">У </w:t>
      </w:r>
      <w:proofErr w:type="spellStart"/>
      <w:r w:rsidRPr="0005224D">
        <w:rPr>
          <w:rFonts w:eastAsia="Times New Roman" w:cs="Times New Roman"/>
          <w:b/>
          <w:bCs/>
          <w:iCs/>
          <w:sz w:val="28"/>
          <w:szCs w:val="28"/>
        </w:rPr>
        <w:t>сфері</w:t>
      </w:r>
      <w:proofErr w:type="spellEnd"/>
      <w:r w:rsidRPr="0005224D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b/>
          <w:bCs/>
          <w:iCs/>
          <w:sz w:val="28"/>
          <w:szCs w:val="28"/>
        </w:rPr>
        <w:t>охорони</w:t>
      </w:r>
      <w:proofErr w:type="spellEnd"/>
      <w:r w:rsidRPr="0005224D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b/>
          <w:bCs/>
          <w:iCs/>
          <w:sz w:val="28"/>
          <w:szCs w:val="28"/>
        </w:rPr>
        <w:t>навколишнього</w:t>
      </w:r>
      <w:proofErr w:type="spellEnd"/>
      <w:r w:rsidRPr="0005224D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b/>
          <w:bCs/>
          <w:iCs/>
          <w:sz w:val="28"/>
          <w:szCs w:val="28"/>
        </w:rPr>
        <w:t>середовища</w:t>
      </w:r>
      <w:proofErr w:type="spellEnd"/>
      <w:r w:rsidRPr="0005224D">
        <w:rPr>
          <w:rFonts w:eastAsia="Times New Roman" w:cs="Times New Roman"/>
          <w:b/>
          <w:bCs/>
          <w:iCs/>
          <w:sz w:val="28"/>
          <w:szCs w:val="28"/>
        </w:rPr>
        <w:t>:</w:t>
      </w:r>
    </w:p>
    <w:p w14:paraId="315E5D98" w14:textId="6C9DEBB8" w:rsidR="00266524" w:rsidRDefault="0005224D" w:rsidP="0005224D">
      <w:pPr>
        <w:ind w:leftChars="0" w:left="567" w:firstLineChars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6.8.1. </w:t>
      </w:r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Забезпечення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раціонального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використання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природної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сировини</w:t>
      </w:r>
      <w:proofErr w:type="spellEnd"/>
      <w:r w:rsidR="000937AB">
        <w:rPr>
          <w:rFonts w:eastAsia="Times New Roman" w:cs="Times New Roman"/>
          <w:sz w:val="28"/>
          <w:szCs w:val="28"/>
        </w:rPr>
        <w:t>.</w:t>
      </w:r>
    </w:p>
    <w:p w14:paraId="0C3970A8" w14:textId="17323DD5" w:rsidR="00266524" w:rsidRDefault="0005224D" w:rsidP="0005224D">
      <w:pPr>
        <w:ind w:leftChars="0" w:left="567" w:firstLineChars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6.8.2. </w:t>
      </w:r>
      <w:proofErr w:type="spellStart"/>
      <w:r w:rsidR="000937AB">
        <w:rPr>
          <w:rFonts w:eastAsia="Times New Roman" w:cs="Times New Roman"/>
          <w:sz w:val="28"/>
          <w:szCs w:val="28"/>
        </w:rPr>
        <w:t>Перероблення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відходів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із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залученням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новітніх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937AB">
        <w:rPr>
          <w:rFonts w:eastAsia="Times New Roman" w:cs="Times New Roman"/>
          <w:sz w:val="28"/>
          <w:szCs w:val="28"/>
        </w:rPr>
        <w:t>технологій</w:t>
      </w:r>
      <w:proofErr w:type="spellEnd"/>
      <w:r w:rsidR="000937AB">
        <w:rPr>
          <w:rFonts w:eastAsia="Times New Roman" w:cs="Times New Roman"/>
          <w:sz w:val="28"/>
          <w:szCs w:val="28"/>
        </w:rPr>
        <w:t xml:space="preserve">.  </w:t>
      </w:r>
    </w:p>
    <w:p w14:paraId="12A387BE" w14:textId="77777777" w:rsidR="00266524" w:rsidRDefault="00266524" w:rsidP="00052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sz w:val="28"/>
          <w:szCs w:val="28"/>
        </w:rPr>
      </w:pPr>
    </w:p>
    <w:p w14:paraId="269B4C08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</w:p>
    <w:p w14:paraId="2EC097BD" w14:textId="77777777" w:rsidR="00266524" w:rsidRDefault="000937AB" w:rsidP="00052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Очікувані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результати</w:t>
      </w:r>
      <w:proofErr w:type="spellEnd"/>
    </w:p>
    <w:p w14:paraId="2D89F66B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b/>
          <w:sz w:val="28"/>
          <w:szCs w:val="28"/>
        </w:rPr>
      </w:pPr>
    </w:p>
    <w:p w14:paraId="20BF28A9" w14:textId="77777777" w:rsidR="00266524" w:rsidRPr="0005224D" w:rsidRDefault="000937AB" w:rsidP="00052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1" w:firstLine="565"/>
        <w:rPr>
          <w:rFonts w:eastAsia="Times New Roman" w:cs="Times New Roman"/>
          <w:b/>
          <w:bCs/>
          <w:iCs/>
          <w:sz w:val="28"/>
          <w:szCs w:val="28"/>
        </w:rPr>
      </w:pPr>
      <w:r w:rsidRPr="0005224D">
        <w:rPr>
          <w:rFonts w:eastAsia="Times New Roman" w:cs="Times New Roman"/>
          <w:b/>
          <w:bCs/>
          <w:iCs/>
          <w:sz w:val="28"/>
          <w:szCs w:val="28"/>
        </w:rPr>
        <w:t xml:space="preserve">7.1. </w:t>
      </w:r>
      <w:proofErr w:type="spellStart"/>
      <w:r w:rsidRPr="0005224D">
        <w:rPr>
          <w:rFonts w:eastAsia="Times New Roman" w:cs="Times New Roman"/>
          <w:b/>
          <w:bCs/>
          <w:iCs/>
          <w:sz w:val="28"/>
          <w:szCs w:val="28"/>
        </w:rPr>
        <w:t>Якісні</w:t>
      </w:r>
      <w:proofErr w:type="spellEnd"/>
      <w:r w:rsidRPr="0005224D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b/>
          <w:bCs/>
          <w:iCs/>
          <w:sz w:val="28"/>
          <w:szCs w:val="28"/>
        </w:rPr>
        <w:t>результати</w:t>
      </w:r>
      <w:proofErr w:type="spellEnd"/>
      <w:r w:rsidRPr="0005224D">
        <w:rPr>
          <w:rFonts w:eastAsia="Times New Roman" w:cs="Times New Roman"/>
          <w:b/>
          <w:bCs/>
          <w:iCs/>
          <w:sz w:val="28"/>
          <w:szCs w:val="28"/>
        </w:rPr>
        <w:t>:</w:t>
      </w:r>
    </w:p>
    <w:p w14:paraId="6087A14D" w14:textId="77777777" w:rsidR="00266524" w:rsidRDefault="000937AB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поглиблення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спеціалізації</w:t>
      </w:r>
      <w:proofErr w:type="spellEnd"/>
      <w:r>
        <w:rPr>
          <w:rFonts w:eastAsia="Times New Roman" w:cs="Times New Roman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sz w:val="28"/>
          <w:szCs w:val="28"/>
        </w:rPr>
        <w:t>розподілу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праці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між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компаніями</w:t>
      </w:r>
      <w:proofErr w:type="spellEnd"/>
      <w:r>
        <w:rPr>
          <w:rFonts w:eastAsia="Times New Roman" w:cs="Times New Roman"/>
          <w:sz w:val="28"/>
          <w:szCs w:val="28"/>
        </w:rPr>
        <w:t>;</w:t>
      </w:r>
    </w:p>
    <w:p w14:paraId="4E43F2DE" w14:textId="77777777" w:rsidR="00266524" w:rsidRDefault="000937AB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підсилення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міжфірмових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потоків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ідей</w:t>
      </w:r>
      <w:proofErr w:type="spellEnd"/>
      <w:r>
        <w:rPr>
          <w:rFonts w:eastAsia="Times New Roman" w:cs="Times New Roman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sz w:val="28"/>
          <w:szCs w:val="28"/>
        </w:rPr>
        <w:t>інформації</w:t>
      </w:r>
      <w:proofErr w:type="spellEnd"/>
      <w:r>
        <w:rPr>
          <w:rFonts w:eastAsia="Times New Roman" w:cs="Times New Roman"/>
          <w:sz w:val="28"/>
          <w:szCs w:val="28"/>
        </w:rPr>
        <w:t>;</w:t>
      </w:r>
    </w:p>
    <w:p w14:paraId="1FC91E12" w14:textId="77777777" w:rsidR="00266524" w:rsidRDefault="000937AB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підвищення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інноваційності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виробництва</w:t>
      </w:r>
      <w:proofErr w:type="spellEnd"/>
      <w:r>
        <w:rPr>
          <w:rFonts w:eastAsia="Times New Roman" w:cs="Times New Roman"/>
          <w:sz w:val="28"/>
          <w:szCs w:val="28"/>
        </w:rPr>
        <w:t>;</w:t>
      </w:r>
    </w:p>
    <w:p w14:paraId="01934FD7" w14:textId="77777777" w:rsidR="00266524" w:rsidRDefault="000937AB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підвищення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престижу </w:t>
      </w:r>
      <w:proofErr w:type="spellStart"/>
      <w:r>
        <w:rPr>
          <w:rFonts w:eastAsia="Times New Roman" w:cs="Times New Roman"/>
          <w:sz w:val="28"/>
          <w:szCs w:val="28"/>
        </w:rPr>
        <w:t>праці</w:t>
      </w:r>
      <w:proofErr w:type="spellEnd"/>
      <w:r>
        <w:rPr>
          <w:rFonts w:eastAsia="Times New Roman" w:cs="Times New Roman"/>
          <w:sz w:val="28"/>
          <w:szCs w:val="28"/>
        </w:rPr>
        <w:t>;</w:t>
      </w:r>
    </w:p>
    <w:p w14:paraId="0B6AA088" w14:textId="67B88A44" w:rsidR="00266524" w:rsidRDefault="000937AB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створення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здорового </w:t>
      </w:r>
      <w:proofErr w:type="spellStart"/>
      <w:r>
        <w:rPr>
          <w:rFonts w:eastAsia="Times New Roman" w:cs="Times New Roman"/>
          <w:sz w:val="28"/>
          <w:szCs w:val="28"/>
        </w:rPr>
        <w:t>соціального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капіталу</w:t>
      </w:r>
      <w:proofErr w:type="spellEnd"/>
      <w:r>
        <w:rPr>
          <w:rFonts w:eastAsia="Times New Roman" w:cs="Times New Roman"/>
          <w:sz w:val="28"/>
          <w:szCs w:val="28"/>
        </w:rPr>
        <w:t xml:space="preserve"> (все </w:t>
      </w:r>
      <w:proofErr w:type="spellStart"/>
      <w:r>
        <w:rPr>
          <w:rFonts w:eastAsia="Times New Roman" w:cs="Times New Roman"/>
          <w:sz w:val="28"/>
          <w:szCs w:val="28"/>
        </w:rPr>
        <w:t>здійснюється</w:t>
      </w:r>
      <w:proofErr w:type="spellEnd"/>
      <w:r>
        <w:rPr>
          <w:rFonts w:eastAsia="Times New Roman" w:cs="Times New Roman"/>
          <w:sz w:val="28"/>
          <w:szCs w:val="28"/>
        </w:rPr>
        <w:t xml:space="preserve"> на </w:t>
      </w:r>
      <w:proofErr w:type="spellStart"/>
      <w:r>
        <w:rPr>
          <w:rFonts w:eastAsia="Times New Roman" w:cs="Times New Roman"/>
          <w:sz w:val="28"/>
          <w:szCs w:val="28"/>
        </w:rPr>
        <w:t>довірі</w:t>
      </w:r>
      <w:proofErr w:type="spellEnd"/>
      <w:r>
        <w:rPr>
          <w:rFonts w:eastAsia="Times New Roman" w:cs="Times New Roman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sz w:val="28"/>
          <w:szCs w:val="28"/>
        </w:rPr>
        <w:t>взаємодії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забезпечуючи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соціальну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справедливість</w:t>
      </w:r>
      <w:proofErr w:type="spellEnd"/>
      <w:r w:rsidR="00603290">
        <w:rPr>
          <w:rFonts w:eastAsia="Times New Roman" w:cs="Times New Roman"/>
          <w:sz w:val="28"/>
          <w:szCs w:val="28"/>
          <w:lang w:val="uk-UA"/>
        </w:rPr>
        <w:t>)</w:t>
      </w:r>
      <w:r>
        <w:rPr>
          <w:rFonts w:eastAsia="Times New Roman" w:cs="Times New Roman"/>
          <w:sz w:val="28"/>
          <w:szCs w:val="28"/>
        </w:rPr>
        <w:t>.</w:t>
      </w:r>
    </w:p>
    <w:p w14:paraId="149D4871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sz w:val="28"/>
          <w:szCs w:val="28"/>
        </w:rPr>
      </w:pPr>
    </w:p>
    <w:p w14:paraId="70F0DD85" w14:textId="77777777" w:rsidR="00266524" w:rsidRPr="0005224D" w:rsidRDefault="000937AB" w:rsidP="0005224D">
      <w:pPr>
        <w:ind w:leftChars="0" w:left="1" w:firstLineChars="201" w:firstLine="565"/>
        <w:rPr>
          <w:rFonts w:eastAsia="Times New Roman" w:cs="Times New Roman"/>
          <w:b/>
          <w:bCs/>
          <w:iCs/>
          <w:sz w:val="28"/>
          <w:szCs w:val="28"/>
        </w:rPr>
      </w:pPr>
      <w:r w:rsidRPr="0005224D">
        <w:rPr>
          <w:rFonts w:eastAsia="Times New Roman" w:cs="Times New Roman"/>
          <w:b/>
          <w:bCs/>
          <w:iCs/>
          <w:sz w:val="28"/>
          <w:szCs w:val="28"/>
        </w:rPr>
        <w:t xml:space="preserve">7.2. </w:t>
      </w:r>
      <w:proofErr w:type="spellStart"/>
      <w:r w:rsidRPr="0005224D">
        <w:rPr>
          <w:rFonts w:eastAsia="Times New Roman" w:cs="Times New Roman"/>
          <w:b/>
          <w:bCs/>
          <w:iCs/>
          <w:sz w:val="28"/>
          <w:szCs w:val="28"/>
        </w:rPr>
        <w:t>Кількісні</w:t>
      </w:r>
      <w:proofErr w:type="spellEnd"/>
      <w:r w:rsidRPr="0005224D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5224D">
        <w:rPr>
          <w:rFonts w:eastAsia="Times New Roman" w:cs="Times New Roman"/>
          <w:b/>
          <w:bCs/>
          <w:iCs/>
          <w:sz w:val="28"/>
          <w:szCs w:val="28"/>
        </w:rPr>
        <w:t>результати</w:t>
      </w:r>
      <w:proofErr w:type="spellEnd"/>
      <w:r w:rsidRPr="0005224D">
        <w:rPr>
          <w:rFonts w:eastAsia="Times New Roman" w:cs="Times New Roman"/>
          <w:b/>
          <w:bCs/>
          <w:iCs/>
          <w:sz w:val="28"/>
          <w:szCs w:val="28"/>
        </w:rPr>
        <w:t>:</w:t>
      </w:r>
    </w:p>
    <w:p w14:paraId="636F1DEE" w14:textId="77777777" w:rsidR="00266524" w:rsidRDefault="000937AB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збільшення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обсягів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виробництва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продукції</w:t>
      </w:r>
      <w:proofErr w:type="spellEnd"/>
      <w:r>
        <w:rPr>
          <w:rFonts w:eastAsia="Times New Roman" w:cs="Times New Roman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sz w:val="28"/>
          <w:szCs w:val="28"/>
        </w:rPr>
        <w:t>високою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доданою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вартістю</w:t>
      </w:r>
      <w:proofErr w:type="spellEnd"/>
      <w:r>
        <w:rPr>
          <w:rFonts w:eastAsia="Times New Roman" w:cs="Times New Roman"/>
          <w:sz w:val="28"/>
          <w:szCs w:val="28"/>
        </w:rPr>
        <w:t>;</w:t>
      </w:r>
    </w:p>
    <w:p w14:paraId="38DC1731" w14:textId="77777777" w:rsidR="00266524" w:rsidRDefault="000937AB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збільшення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кількості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робочих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місць</w:t>
      </w:r>
      <w:proofErr w:type="spellEnd"/>
      <w:r>
        <w:rPr>
          <w:rFonts w:eastAsia="Times New Roman" w:cs="Times New Roman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sz w:val="28"/>
          <w:szCs w:val="28"/>
        </w:rPr>
        <w:t>високою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заробітною</w:t>
      </w:r>
      <w:proofErr w:type="spellEnd"/>
      <w:r>
        <w:rPr>
          <w:rFonts w:eastAsia="Times New Roman" w:cs="Times New Roman"/>
          <w:sz w:val="28"/>
          <w:szCs w:val="28"/>
        </w:rPr>
        <w:t xml:space="preserve"> платою;</w:t>
      </w:r>
    </w:p>
    <w:p w14:paraId="6E728392" w14:textId="77777777" w:rsidR="00266524" w:rsidRDefault="000937AB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зниження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собівартості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одиниці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технічної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послуги</w:t>
      </w:r>
      <w:proofErr w:type="spellEnd"/>
      <w:r>
        <w:rPr>
          <w:rFonts w:eastAsia="Times New Roman" w:cs="Times New Roman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sz w:val="28"/>
          <w:szCs w:val="28"/>
        </w:rPr>
        <w:t>продукції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які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пов'язані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спільним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виробничим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процесом</w:t>
      </w:r>
      <w:proofErr w:type="spellEnd"/>
      <w:r>
        <w:rPr>
          <w:rFonts w:eastAsia="Times New Roman" w:cs="Times New Roman"/>
          <w:sz w:val="28"/>
          <w:szCs w:val="28"/>
        </w:rPr>
        <w:t>;</w:t>
      </w:r>
    </w:p>
    <w:p w14:paraId="3A2E70E6" w14:textId="77777777" w:rsidR="00266524" w:rsidRDefault="000937AB" w:rsidP="0029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збільшення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експорту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продукції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підприємствами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</w:p>
    <w:p w14:paraId="22AE00F2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sz w:val="28"/>
          <w:szCs w:val="28"/>
        </w:rPr>
      </w:pPr>
    </w:p>
    <w:p w14:paraId="08671225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0" w:hanging="3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752FBAD4" w14:textId="77777777" w:rsidR="00266524" w:rsidRDefault="0009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0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Строки та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етапи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реалізації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14:paraId="431F495B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224E0918" w14:textId="03551011" w:rsidR="00266524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1" w:firstLineChars="202" w:firstLine="568"/>
        <w:jc w:val="both"/>
        <w:rPr>
          <w:rFonts w:eastAsia="Times New Roman" w:cs="Times New Roman"/>
          <w:color w:val="000000"/>
          <w:sz w:val="28"/>
          <w:szCs w:val="28"/>
        </w:rPr>
      </w:pPr>
      <w:r w:rsidRPr="002957B1">
        <w:rPr>
          <w:rFonts w:eastAsia="Times New Roman" w:cs="Times New Roman"/>
          <w:b/>
          <w:bCs/>
          <w:color w:val="000000"/>
          <w:sz w:val="28"/>
          <w:szCs w:val="28"/>
        </w:rPr>
        <w:t xml:space="preserve">I </w:t>
      </w:r>
      <w:proofErr w:type="spellStart"/>
      <w:r w:rsidRPr="002957B1">
        <w:rPr>
          <w:rFonts w:eastAsia="Times New Roman" w:cs="Times New Roman"/>
          <w:b/>
          <w:bCs/>
          <w:color w:val="000000"/>
          <w:sz w:val="28"/>
          <w:szCs w:val="28"/>
        </w:rPr>
        <w:t>етап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– 202</w:t>
      </w:r>
      <w:r w:rsidR="00603290">
        <w:rPr>
          <w:rFonts w:eastAsia="Times New Roman" w:cs="Times New Roman"/>
          <w:color w:val="000000"/>
          <w:sz w:val="28"/>
          <w:szCs w:val="28"/>
          <w:lang w:val="uk-UA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рік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підготовчий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). </w:t>
      </w:r>
    </w:p>
    <w:p w14:paraId="26BF99D0" w14:textId="246CE82E" w:rsidR="00266524" w:rsidRDefault="00093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На І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етапі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основною задачею є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умов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юридичних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інфраструктурних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організаційних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кадрових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) для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кластеру і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залучення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На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цьому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етапі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розроблення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стратегії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Кластеру,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визначається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структура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управління</w:t>
      </w:r>
      <w:proofErr w:type="spellEnd"/>
      <w:r w:rsidR="00603290">
        <w:rPr>
          <w:rFonts w:eastAsia="Times New Roman" w:cs="Times New Roman"/>
          <w:color w:val="000000"/>
          <w:sz w:val="28"/>
          <w:szCs w:val="28"/>
          <w:lang w:val="uk-UA"/>
        </w:rPr>
        <w:t>, здійснюється державна реєстрація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4E70A658" w14:textId="77777777" w:rsidR="0016615F" w:rsidRDefault="0016615F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1" w:firstLineChars="202" w:firstLine="568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85F0890" w14:textId="2C7CE52C" w:rsidR="00266524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1" w:firstLineChars="202" w:firstLine="568"/>
        <w:jc w:val="both"/>
        <w:rPr>
          <w:rFonts w:eastAsia="Times New Roman" w:cs="Times New Roman"/>
          <w:color w:val="000000"/>
          <w:sz w:val="28"/>
          <w:szCs w:val="28"/>
        </w:rPr>
      </w:pPr>
      <w:r w:rsidRPr="002957B1">
        <w:rPr>
          <w:rFonts w:eastAsia="Times New Roman" w:cs="Times New Roman"/>
          <w:b/>
          <w:bCs/>
          <w:color w:val="000000"/>
          <w:sz w:val="28"/>
          <w:szCs w:val="28"/>
        </w:rPr>
        <w:t xml:space="preserve">II </w:t>
      </w:r>
      <w:proofErr w:type="spellStart"/>
      <w:r w:rsidRPr="002957B1">
        <w:rPr>
          <w:rFonts w:eastAsia="Times New Roman" w:cs="Times New Roman"/>
          <w:b/>
          <w:bCs/>
          <w:color w:val="000000"/>
          <w:sz w:val="28"/>
          <w:szCs w:val="28"/>
        </w:rPr>
        <w:t>етап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– 2021-2023 роки. </w:t>
      </w:r>
    </w:p>
    <w:p w14:paraId="40D828E5" w14:textId="77777777" w:rsidR="00266524" w:rsidRDefault="00093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На ІІ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етапі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діяльність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залучення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інвестицій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розвиток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інфраструктури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Кластеру,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відбувається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розбудова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переміщення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виробничих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потужностей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виробничих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підприємств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FA5B5F4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3422689" w14:textId="77777777" w:rsidR="00266524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1" w:firstLineChars="202" w:firstLine="568"/>
        <w:jc w:val="both"/>
        <w:rPr>
          <w:rFonts w:eastAsia="Times New Roman" w:cs="Times New Roman"/>
          <w:color w:val="000000"/>
          <w:sz w:val="28"/>
          <w:szCs w:val="28"/>
        </w:rPr>
      </w:pPr>
      <w:r w:rsidRPr="002957B1">
        <w:rPr>
          <w:rFonts w:eastAsia="Times New Roman" w:cs="Times New Roman"/>
          <w:b/>
          <w:bCs/>
          <w:color w:val="000000"/>
          <w:sz w:val="28"/>
          <w:szCs w:val="28"/>
        </w:rPr>
        <w:t xml:space="preserve">III </w:t>
      </w:r>
      <w:proofErr w:type="spellStart"/>
      <w:r w:rsidRPr="002957B1">
        <w:rPr>
          <w:rFonts w:eastAsia="Times New Roman" w:cs="Times New Roman"/>
          <w:b/>
          <w:bCs/>
          <w:color w:val="000000"/>
          <w:sz w:val="28"/>
          <w:szCs w:val="28"/>
        </w:rPr>
        <w:t>етап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– 2024- 2027 роки.</w:t>
      </w:r>
    </w:p>
    <w:p w14:paraId="2BCD27E4" w14:textId="52AA643F" w:rsidR="00266524" w:rsidRDefault="00093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 ІІІ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етапі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завершується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інфраструктури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кластеру,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формуються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умови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зміцнення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позицій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кластеру та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нарощення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потужностей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6DD49C67" w14:textId="77777777" w:rsidR="0016615F" w:rsidRDefault="001661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88032A9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9247F9E" w14:textId="77777777" w:rsidR="00266524" w:rsidRDefault="0009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Обсяг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фінансових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матеріально-технічних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трудових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ресурсів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джерела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фінансування</w:t>
      </w:r>
      <w:proofErr w:type="spellEnd"/>
    </w:p>
    <w:p w14:paraId="3840C4EA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27CF09CB" w14:textId="23604EFA" w:rsidR="00266524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кластерному </w:t>
      </w:r>
      <w:proofErr w:type="spellStart"/>
      <w:r>
        <w:rPr>
          <w:rFonts w:eastAsia="Times New Roman" w:cs="Times New Roman"/>
          <w:sz w:val="28"/>
          <w:szCs w:val="28"/>
        </w:rPr>
        <w:t>об'єднанні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планується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залучення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більше</w:t>
      </w:r>
      <w:proofErr w:type="spellEnd"/>
      <w:r>
        <w:rPr>
          <w:rFonts w:eastAsia="Times New Roman" w:cs="Times New Roman"/>
          <w:sz w:val="28"/>
          <w:szCs w:val="28"/>
        </w:rPr>
        <w:t xml:space="preserve"> 50 </w:t>
      </w:r>
      <w:proofErr w:type="spellStart"/>
      <w:r>
        <w:rPr>
          <w:rFonts w:eastAsia="Times New Roman" w:cs="Times New Roman"/>
          <w:sz w:val="28"/>
          <w:szCs w:val="28"/>
        </w:rPr>
        <w:t>підприємств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із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загальною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кількістю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робочих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місць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більше</w:t>
      </w:r>
      <w:proofErr w:type="spellEnd"/>
      <w:r>
        <w:rPr>
          <w:rFonts w:eastAsia="Times New Roman" w:cs="Times New Roman"/>
          <w:sz w:val="28"/>
          <w:szCs w:val="28"/>
        </w:rPr>
        <w:t xml:space="preserve"> 1000 </w:t>
      </w:r>
      <w:r w:rsidR="00603290">
        <w:rPr>
          <w:rFonts w:eastAsia="Times New Roman" w:cs="Times New Roman"/>
          <w:sz w:val="28"/>
          <w:szCs w:val="28"/>
          <w:lang w:val="uk-UA"/>
        </w:rPr>
        <w:t xml:space="preserve">одиниць </w:t>
      </w:r>
      <w:r>
        <w:rPr>
          <w:rFonts w:eastAsia="Times New Roman" w:cs="Times New Roman"/>
          <w:sz w:val="28"/>
          <w:szCs w:val="28"/>
        </w:rPr>
        <w:t xml:space="preserve">з </w:t>
      </w:r>
      <w:proofErr w:type="spellStart"/>
      <w:r>
        <w:rPr>
          <w:rFonts w:eastAsia="Times New Roman" w:cs="Times New Roman"/>
          <w:sz w:val="28"/>
          <w:szCs w:val="28"/>
        </w:rPr>
        <w:t>річним</w:t>
      </w:r>
      <w:proofErr w:type="spellEnd"/>
      <w:r>
        <w:rPr>
          <w:rFonts w:eastAsia="Times New Roman" w:cs="Times New Roman"/>
          <w:sz w:val="28"/>
          <w:szCs w:val="28"/>
        </w:rPr>
        <w:t xml:space="preserve"> оборотом </w:t>
      </w:r>
      <w:proofErr w:type="spellStart"/>
      <w:r>
        <w:rPr>
          <w:rFonts w:eastAsia="Times New Roman" w:cs="Times New Roman"/>
          <w:sz w:val="28"/>
          <w:szCs w:val="28"/>
        </w:rPr>
        <w:t>більше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ніж</w:t>
      </w:r>
      <w:proofErr w:type="spellEnd"/>
      <w:r>
        <w:rPr>
          <w:rFonts w:eastAsia="Times New Roman" w:cs="Times New Roman"/>
          <w:sz w:val="28"/>
          <w:szCs w:val="28"/>
        </w:rPr>
        <w:t xml:space="preserve"> 100 тис </w:t>
      </w:r>
      <w:proofErr w:type="spellStart"/>
      <w:r>
        <w:rPr>
          <w:rFonts w:eastAsia="Times New Roman" w:cs="Times New Roman"/>
          <w:sz w:val="28"/>
          <w:szCs w:val="28"/>
        </w:rPr>
        <w:t>доларів</w:t>
      </w:r>
      <w:proofErr w:type="spellEnd"/>
      <w:r>
        <w:rPr>
          <w:rFonts w:eastAsia="Times New Roman" w:cs="Times New Roman"/>
          <w:sz w:val="28"/>
          <w:szCs w:val="28"/>
        </w:rPr>
        <w:t xml:space="preserve"> США. </w:t>
      </w:r>
    </w:p>
    <w:p w14:paraId="4CB780D8" w14:textId="2A495A5C" w:rsidR="00266524" w:rsidRDefault="000937AB" w:rsidP="006032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Основні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джерела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фінансування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розвитку</w:t>
      </w:r>
      <w:proofErr w:type="spellEnd"/>
      <w:r>
        <w:rPr>
          <w:rFonts w:eastAsia="Times New Roman" w:cs="Times New Roman"/>
          <w:sz w:val="28"/>
          <w:szCs w:val="28"/>
        </w:rPr>
        <w:t xml:space="preserve"> Кластеру: </w:t>
      </w:r>
      <w:proofErr w:type="spellStart"/>
      <w:r>
        <w:rPr>
          <w:rFonts w:eastAsia="Times New Roman" w:cs="Times New Roman"/>
          <w:sz w:val="28"/>
          <w:szCs w:val="28"/>
        </w:rPr>
        <w:t>власні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кошти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підприємств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кошти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інвесторів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кошти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фондів</w:t>
      </w:r>
      <w:proofErr w:type="spellEnd"/>
      <w:r>
        <w:rPr>
          <w:rFonts w:eastAsia="Times New Roman" w:cs="Times New Roman"/>
          <w:sz w:val="28"/>
          <w:szCs w:val="28"/>
        </w:rPr>
        <w:t xml:space="preserve"> (у т.ч. </w:t>
      </w:r>
      <w:proofErr w:type="spellStart"/>
      <w:r>
        <w:rPr>
          <w:rFonts w:eastAsia="Times New Roman" w:cs="Times New Roman"/>
          <w:sz w:val="28"/>
          <w:szCs w:val="28"/>
        </w:rPr>
        <w:t>структурних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фондів</w:t>
      </w:r>
      <w:proofErr w:type="spellEnd"/>
      <w:r>
        <w:rPr>
          <w:rFonts w:eastAsia="Times New Roman" w:cs="Times New Roman"/>
          <w:sz w:val="28"/>
          <w:szCs w:val="28"/>
        </w:rPr>
        <w:t xml:space="preserve"> ЄС), </w:t>
      </w:r>
      <w:proofErr w:type="spellStart"/>
      <w:r>
        <w:rPr>
          <w:rFonts w:eastAsia="Times New Roman" w:cs="Times New Roman"/>
          <w:sz w:val="28"/>
          <w:szCs w:val="28"/>
        </w:rPr>
        <w:t>банківські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кредити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грантові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програми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тощо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14:paraId="36D6BEFA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sz w:val="28"/>
          <w:szCs w:val="28"/>
        </w:rPr>
      </w:pPr>
    </w:p>
    <w:p w14:paraId="676954DC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sz w:val="28"/>
          <w:szCs w:val="28"/>
        </w:rPr>
      </w:pPr>
    </w:p>
    <w:p w14:paraId="4EE9662B" w14:textId="77777777" w:rsidR="00266524" w:rsidRDefault="0009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Засновники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b/>
          <w:sz w:val="28"/>
          <w:szCs w:val="28"/>
        </w:rPr>
        <w:t>учасники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Кластеру  </w:t>
      </w:r>
    </w:p>
    <w:p w14:paraId="6B016F30" w14:textId="77777777" w:rsidR="00266524" w:rsidRDefault="00266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31137009" w14:textId="77777777" w:rsidR="00266524" w:rsidRDefault="000937AB" w:rsidP="0029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10.1. </w:t>
      </w:r>
      <w:proofErr w:type="spellStart"/>
      <w:r>
        <w:rPr>
          <w:rFonts w:eastAsia="Times New Roman" w:cs="Times New Roman"/>
          <w:sz w:val="28"/>
          <w:szCs w:val="28"/>
        </w:rPr>
        <w:t>Засновники</w:t>
      </w:r>
      <w:proofErr w:type="spellEnd"/>
      <w:r>
        <w:rPr>
          <w:rFonts w:eastAsia="Times New Roman" w:cs="Times New Roman"/>
          <w:sz w:val="28"/>
          <w:szCs w:val="28"/>
        </w:rPr>
        <w:t xml:space="preserve"> Кластеру:</w:t>
      </w:r>
    </w:p>
    <w:p w14:paraId="1A8CAED9" w14:textId="77777777" w:rsidR="001438BE" w:rsidRDefault="001438BE" w:rsidP="001438BE">
      <w:pPr>
        <w:numPr>
          <w:ilvl w:val="0"/>
          <w:numId w:val="8"/>
        </w:numP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Асоціація</w:t>
      </w:r>
      <w:proofErr w:type="spellEnd"/>
      <w:r>
        <w:rPr>
          <w:rFonts w:eastAsia="Times New Roman" w:cs="Times New Roman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</w:rPr>
        <w:t>Українська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асоціація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меблевиків</w:t>
      </w:r>
      <w:proofErr w:type="spellEnd"/>
      <w:r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  <w:lang w:val="uk-UA"/>
        </w:rPr>
        <w:t>;</w:t>
      </w:r>
      <w:r>
        <w:rPr>
          <w:rFonts w:eastAsia="Times New Roman" w:cs="Times New Roman"/>
          <w:sz w:val="28"/>
          <w:szCs w:val="28"/>
        </w:rPr>
        <w:t xml:space="preserve"> </w:t>
      </w:r>
    </w:p>
    <w:p w14:paraId="51BDDCD0" w14:textId="6A54BA53" w:rsidR="00266524" w:rsidRPr="001438BE" w:rsidRDefault="001438BE" w:rsidP="001438BE">
      <w:pPr>
        <w:numPr>
          <w:ilvl w:val="0"/>
          <w:numId w:val="8"/>
        </w:numP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438BE">
        <w:rPr>
          <w:rFonts w:eastAsia="Times New Roman" w:cs="Times New Roman"/>
          <w:sz w:val="28"/>
          <w:szCs w:val="28"/>
        </w:rPr>
        <w:t>Національний</w:t>
      </w:r>
      <w:proofErr w:type="spellEnd"/>
      <w:r w:rsidRPr="001438B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38BE">
        <w:rPr>
          <w:rFonts w:eastAsia="Times New Roman" w:cs="Times New Roman"/>
          <w:sz w:val="28"/>
          <w:szCs w:val="28"/>
        </w:rPr>
        <w:t>університет</w:t>
      </w:r>
      <w:proofErr w:type="spellEnd"/>
      <w:r w:rsidRPr="001438B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38BE">
        <w:rPr>
          <w:rFonts w:eastAsia="Times New Roman" w:cs="Times New Roman"/>
          <w:sz w:val="28"/>
          <w:szCs w:val="28"/>
        </w:rPr>
        <w:t>біоресурсів</w:t>
      </w:r>
      <w:proofErr w:type="spellEnd"/>
      <w:r w:rsidRPr="001438BE">
        <w:rPr>
          <w:rFonts w:eastAsia="Times New Roman" w:cs="Times New Roman"/>
          <w:sz w:val="28"/>
          <w:szCs w:val="28"/>
        </w:rPr>
        <w:t xml:space="preserve"> і </w:t>
      </w:r>
      <w:proofErr w:type="spellStart"/>
      <w:r w:rsidRPr="001438BE">
        <w:rPr>
          <w:rFonts w:eastAsia="Times New Roman" w:cs="Times New Roman"/>
          <w:sz w:val="28"/>
          <w:szCs w:val="28"/>
        </w:rPr>
        <w:t>природокористування</w:t>
      </w:r>
      <w:proofErr w:type="spellEnd"/>
      <w:r w:rsidRPr="001438B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38BE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438BE">
        <w:rPr>
          <w:rFonts w:eastAsia="Times New Roman" w:cs="Times New Roman"/>
          <w:sz w:val="28"/>
          <w:szCs w:val="28"/>
        </w:rPr>
        <w:t>;</w:t>
      </w:r>
    </w:p>
    <w:p w14:paraId="60D88191" w14:textId="77777777" w:rsidR="00266524" w:rsidRDefault="000937AB" w:rsidP="001438BE">
      <w:pPr>
        <w:numPr>
          <w:ilvl w:val="0"/>
          <w:numId w:val="8"/>
        </w:numPr>
        <w:spacing w:line="240" w:lineRule="auto"/>
        <w:ind w:leftChars="0" w:left="851" w:firstLineChars="0" w:hanging="284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Установа</w:t>
      </w:r>
      <w:proofErr w:type="spellEnd"/>
      <w:r>
        <w:rPr>
          <w:rFonts w:eastAsia="Times New Roman" w:cs="Times New Roman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</w:rPr>
        <w:t>Агенція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регіонального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розвитку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Київської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області</w:t>
      </w:r>
      <w:proofErr w:type="spellEnd"/>
      <w:r>
        <w:rPr>
          <w:rFonts w:eastAsia="Times New Roman" w:cs="Times New Roman"/>
          <w:sz w:val="28"/>
          <w:szCs w:val="28"/>
        </w:rPr>
        <w:t>».</w:t>
      </w:r>
    </w:p>
    <w:p w14:paraId="6CEF7DBA" w14:textId="77777777" w:rsidR="00266524" w:rsidRDefault="00266524">
      <w:pPr>
        <w:ind w:left="1" w:hanging="3"/>
        <w:rPr>
          <w:rFonts w:eastAsia="Times New Roman" w:cs="Times New Roman"/>
          <w:sz w:val="28"/>
          <w:szCs w:val="28"/>
        </w:rPr>
      </w:pPr>
    </w:p>
    <w:p w14:paraId="3AB7318C" w14:textId="77777777" w:rsidR="00266524" w:rsidRDefault="000937AB" w:rsidP="002957B1">
      <w:pPr>
        <w:ind w:leftChars="0" w:left="1" w:firstLineChars="252" w:firstLine="70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10.2. </w:t>
      </w:r>
      <w:proofErr w:type="spellStart"/>
      <w:r>
        <w:rPr>
          <w:rFonts w:eastAsia="Times New Roman" w:cs="Times New Roman"/>
          <w:sz w:val="28"/>
          <w:szCs w:val="28"/>
        </w:rPr>
        <w:t>Учасники</w:t>
      </w:r>
      <w:proofErr w:type="spellEnd"/>
      <w:r>
        <w:rPr>
          <w:rFonts w:eastAsia="Times New Roman" w:cs="Times New Roman"/>
          <w:sz w:val="28"/>
          <w:szCs w:val="28"/>
        </w:rPr>
        <w:t xml:space="preserve"> Кластеру:</w:t>
      </w:r>
    </w:p>
    <w:p w14:paraId="20F48DC5" w14:textId="77777777" w:rsidR="00266524" w:rsidRDefault="00266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60EF8419" w14:textId="553F23A2" w:rsidR="00266524" w:rsidRDefault="000937AB" w:rsidP="00B20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Підприємства</w:t>
      </w:r>
      <w:proofErr w:type="spellEnd"/>
      <w:r>
        <w:rPr>
          <w:rFonts w:eastAsia="Times New Roman" w:cs="Times New Roman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sz w:val="28"/>
          <w:szCs w:val="28"/>
        </w:rPr>
        <w:t>обробки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плитних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матеріалів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підприємства</w:t>
      </w:r>
      <w:proofErr w:type="spellEnd"/>
      <w:r>
        <w:rPr>
          <w:rFonts w:eastAsia="Times New Roman" w:cs="Times New Roman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sz w:val="28"/>
          <w:szCs w:val="28"/>
        </w:rPr>
        <w:t>обробки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каменю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металу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скла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підприємства</w:t>
      </w:r>
      <w:proofErr w:type="spellEnd"/>
      <w:r>
        <w:rPr>
          <w:rFonts w:eastAsia="Times New Roman" w:cs="Times New Roman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sz w:val="28"/>
          <w:szCs w:val="28"/>
        </w:rPr>
        <w:t>лиття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алюмінію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порізки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алюмінієвих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профілів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підприємства</w:t>
      </w:r>
      <w:proofErr w:type="spellEnd"/>
      <w:r>
        <w:rPr>
          <w:rFonts w:eastAsia="Times New Roman" w:cs="Times New Roman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sz w:val="28"/>
          <w:szCs w:val="28"/>
        </w:rPr>
        <w:t>виробництва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м'яких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меблів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підприємства</w:t>
      </w:r>
      <w:proofErr w:type="spellEnd"/>
      <w:r>
        <w:rPr>
          <w:rFonts w:eastAsia="Times New Roman" w:cs="Times New Roman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sz w:val="28"/>
          <w:szCs w:val="28"/>
        </w:rPr>
        <w:t>виробництва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каркасів</w:t>
      </w:r>
      <w:proofErr w:type="spellEnd"/>
      <w:r>
        <w:rPr>
          <w:rFonts w:eastAsia="Times New Roman" w:cs="Times New Roman"/>
          <w:sz w:val="28"/>
          <w:szCs w:val="28"/>
        </w:rPr>
        <w:t xml:space="preserve"> для </w:t>
      </w:r>
      <w:proofErr w:type="spellStart"/>
      <w:r>
        <w:rPr>
          <w:rFonts w:eastAsia="Times New Roman" w:cs="Times New Roman"/>
          <w:sz w:val="28"/>
          <w:szCs w:val="28"/>
        </w:rPr>
        <w:t>м'яких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меблів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підприємства</w:t>
      </w:r>
      <w:proofErr w:type="spellEnd"/>
      <w:r>
        <w:rPr>
          <w:rFonts w:eastAsia="Times New Roman" w:cs="Times New Roman"/>
          <w:sz w:val="28"/>
          <w:szCs w:val="28"/>
        </w:rPr>
        <w:t xml:space="preserve"> з </w:t>
      </w:r>
      <w:proofErr w:type="spellStart"/>
      <w:r>
        <w:rPr>
          <w:rFonts w:eastAsia="Times New Roman" w:cs="Times New Roman"/>
          <w:sz w:val="28"/>
          <w:szCs w:val="28"/>
        </w:rPr>
        <w:t>виробництва</w:t>
      </w:r>
      <w:proofErr w:type="spellEnd"/>
      <w:r>
        <w:rPr>
          <w:rFonts w:eastAsia="Times New Roman" w:cs="Times New Roman"/>
          <w:sz w:val="28"/>
          <w:szCs w:val="28"/>
        </w:rPr>
        <w:t xml:space="preserve"> дверей, цехи з </w:t>
      </w:r>
      <w:proofErr w:type="spellStart"/>
      <w:r>
        <w:rPr>
          <w:rFonts w:eastAsia="Times New Roman" w:cs="Times New Roman"/>
          <w:sz w:val="28"/>
          <w:szCs w:val="28"/>
        </w:rPr>
        <w:t>виробництва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меблів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під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замовлення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="005823F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</w:rPr>
        <w:t>bespoke</w:t>
      </w:r>
      <w:proofErr w:type="spellEnd"/>
      <w:r w:rsidR="005823F1">
        <w:rPr>
          <w:rFonts w:eastAsia="Times New Roman" w:cs="Times New Roman"/>
          <w:sz w:val="28"/>
          <w:szCs w:val="28"/>
          <w:lang w:val="uk-UA"/>
        </w:rPr>
        <w:t>)</w:t>
      </w:r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фарбувальні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підприємства</w:t>
      </w:r>
      <w:proofErr w:type="spellEnd"/>
      <w:r>
        <w:rPr>
          <w:rFonts w:eastAsia="Times New Roman" w:cs="Times New Roman"/>
          <w:sz w:val="28"/>
          <w:szCs w:val="28"/>
        </w:rPr>
        <w:t xml:space="preserve"> та </w:t>
      </w:r>
      <w:proofErr w:type="spellStart"/>
      <w:r>
        <w:rPr>
          <w:rFonts w:eastAsia="Times New Roman" w:cs="Times New Roman"/>
          <w:sz w:val="28"/>
          <w:szCs w:val="28"/>
        </w:rPr>
        <w:t>інші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14:paraId="5FABA280" w14:textId="77777777" w:rsidR="00266524" w:rsidRDefault="00266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5685E629" w14:textId="77777777" w:rsidR="00266524" w:rsidRDefault="00266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69DB8EAE" w14:textId="77777777" w:rsidR="00266524" w:rsidRDefault="00266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sectPr w:rsidR="00266524" w:rsidSect="002957B1">
      <w:headerReference w:type="even" r:id="rId8"/>
      <w:headerReference w:type="default" r:id="rId9"/>
      <w:pgSz w:w="11906" w:h="16838"/>
      <w:pgMar w:top="851" w:right="707" w:bottom="567" w:left="156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FCBA" w14:textId="77777777" w:rsidR="007A6FAA" w:rsidRDefault="007A6FAA">
      <w:pPr>
        <w:spacing w:line="240" w:lineRule="auto"/>
        <w:ind w:left="0" w:hanging="2"/>
      </w:pPr>
      <w:r>
        <w:separator/>
      </w:r>
    </w:p>
  </w:endnote>
  <w:endnote w:type="continuationSeparator" w:id="0">
    <w:p w14:paraId="55EF5419" w14:textId="77777777" w:rsidR="007A6FAA" w:rsidRDefault="007A6F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8DD8" w14:textId="77777777" w:rsidR="007A6FAA" w:rsidRDefault="007A6FAA">
      <w:pPr>
        <w:spacing w:line="240" w:lineRule="auto"/>
        <w:ind w:left="0" w:hanging="2"/>
      </w:pPr>
      <w:r>
        <w:separator/>
      </w:r>
    </w:p>
  </w:footnote>
  <w:footnote w:type="continuationSeparator" w:id="0">
    <w:p w14:paraId="15B0D258" w14:textId="77777777" w:rsidR="007A6FAA" w:rsidRDefault="007A6F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70D5" w14:textId="77777777" w:rsidR="00266524" w:rsidRDefault="000937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end"/>
    </w:r>
  </w:p>
  <w:p w14:paraId="1D1D821C" w14:textId="77777777" w:rsidR="00266524" w:rsidRDefault="002665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130A" w14:textId="77777777" w:rsidR="00266524" w:rsidRDefault="000937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636AD9">
      <w:rPr>
        <w:rFonts w:eastAsia="Times New Roman" w:cs="Times New Roman"/>
        <w:noProof/>
        <w:color w:val="000000"/>
      </w:rPr>
      <w:t>2</w:t>
    </w:r>
    <w:r>
      <w:rPr>
        <w:rFonts w:eastAsia="Times New Roman" w:cs="Times New Roman"/>
        <w:color w:val="000000"/>
      </w:rPr>
      <w:fldChar w:fldCharType="end"/>
    </w:r>
  </w:p>
  <w:p w14:paraId="5FC22891" w14:textId="77777777" w:rsidR="00266524" w:rsidRDefault="002665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10BA"/>
    <w:multiLevelType w:val="multilevel"/>
    <w:tmpl w:val="A5764E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56C76FF"/>
    <w:multiLevelType w:val="multilevel"/>
    <w:tmpl w:val="CA7A605E"/>
    <w:lvl w:ilvl="0">
      <w:start w:val="1"/>
      <w:numFmt w:val="decimal"/>
      <w:lvlText w:val="1.%1"/>
      <w:lvlJc w:val="left"/>
      <w:pPr>
        <w:ind w:left="57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6120" w:hanging="71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6120" w:hanging="719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vertAlign w:val="baseline"/>
      </w:rPr>
    </w:lvl>
  </w:abstractNum>
  <w:abstractNum w:abstractNumId="2" w15:restartNumberingAfterBreak="0">
    <w:nsid w:val="21796740"/>
    <w:multiLevelType w:val="multilevel"/>
    <w:tmpl w:val="B686A032"/>
    <w:lvl w:ilvl="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127209"/>
    <w:multiLevelType w:val="multilevel"/>
    <w:tmpl w:val="30CA0C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6832C3C"/>
    <w:multiLevelType w:val="multilevel"/>
    <w:tmpl w:val="85EEA2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CE3A1F"/>
    <w:multiLevelType w:val="multilevel"/>
    <w:tmpl w:val="F6DCE47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A9D374C"/>
    <w:multiLevelType w:val="multilevel"/>
    <w:tmpl w:val="37DC3D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3AD27DC"/>
    <w:multiLevelType w:val="hybridMultilevel"/>
    <w:tmpl w:val="AB04462A"/>
    <w:lvl w:ilvl="0" w:tplc="39969D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1E6466"/>
    <w:multiLevelType w:val="multilevel"/>
    <w:tmpl w:val="F030144A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B1963D2"/>
    <w:multiLevelType w:val="multilevel"/>
    <w:tmpl w:val="7C381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B9279E"/>
    <w:multiLevelType w:val="multilevel"/>
    <w:tmpl w:val="01182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D82B49"/>
    <w:multiLevelType w:val="multilevel"/>
    <w:tmpl w:val="8DC06306"/>
    <w:lvl w:ilvl="0">
      <w:start w:val="1"/>
      <w:numFmt w:val="decimal"/>
      <w:lvlText w:val="%1."/>
      <w:lvlJc w:val="left"/>
      <w:pPr>
        <w:ind w:left="1074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24"/>
    <w:rsid w:val="0005224D"/>
    <w:rsid w:val="000937AB"/>
    <w:rsid w:val="00102658"/>
    <w:rsid w:val="001438BE"/>
    <w:rsid w:val="0016615F"/>
    <w:rsid w:val="001B077B"/>
    <w:rsid w:val="001D11C2"/>
    <w:rsid w:val="00266524"/>
    <w:rsid w:val="0028743F"/>
    <w:rsid w:val="002957B1"/>
    <w:rsid w:val="00373E9D"/>
    <w:rsid w:val="004D388D"/>
    <w:rsid w:val="00564A8E"/>
    <w:rsid w:val="005823F1"/>
    <w:rsid w:val="005D5474"/>
    <w:rsid w:val="00602193"/>
    <w:rsid w:val="00603290"/>
    <w:rsid w:val="00626971"/>
    <w:rsid w:val="00636AD9"/>
    <w:rsid w:val="007A6FAA"/>
    <w:rsid w:val="007C3624"/>
    <w:rsid w:val="009D360F"/>
    <w:rsid w:val="00A2337E"/>
    <w:rsid w:val="00B10C4C"/>
    <w:rsid w:val="00B16EF5"/>
    <w:rsid w:val="00B20A10"/>
    <w:rsid w:val="00B3693D"/>
    <w:rsid w:val="00B8329E"/>
    <w:rsid w:val="00CA54FF"/>
    <w:rsid w:val="00D16CFF"/>
    <w:rsid w:val="00D46008"/>
    <w:rsid w:val="00D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41D9"/>
  <w15:docId w15:val="{D821FF5A-0E81-48BE-9197-BF071E7D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08"/>
    </w:pPr>
  </w:style>
  <w:style w:type="character" w:customStyle="1" w:styleId="30">
    <w:name w:val="Заголовок 3 Знак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footnote text"/>
    <w:basedOn w:val="a"/>
    <w:pPr>
      <w:jc w:val="both"/>
    </w:pPr>
    <w:rPr>
      <w:rFonts w:eastAsia="Times New Roman"/>
      <w:sz w:val="20"/>
      <w:szCs w:val="20"/>
      <w:lang w:val="uk-UA"/>
    </w:rPr>
  </w:style>
  <w:style w:type="character" w:customStyle="1" w:styleId="a7">
    <w:name w:val="Текст сноски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paragraph" w:customStyle="1" w:styleId="rtejustify">
    <w:name w:val="rtejustify"/>
    <w:basedOn w:val="a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A5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54FF"/>
    <w:rPr>
      <w:rFonts w:ascii="Segoe UI" w:hAnsi="Segoe UI" w:cs="Segoe UI"/>
      <w:position w:val="-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u8QCG+BqhFKIP8btYPfybsjXA==">AMUW2mUbXOkTAsgUpWsYPQNfsNten2s04gTEKpU9FgDo9fwiwJRaHq2HYCIFUD3ajUuLcNjF4/B0/uAd2y5nMwL1BkN486krrDHnD3eLVbiRIFXqL4jy12s=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1045-ira</dc:creator>
  <cp:lastModifiedBy>1045-ira</cp:lastModifiedBy>
  <cp:revision>7</cp:revision>
  <cp:lastPrinted>2020-08-05T07:27:00Z</cp:lastPrinted>
  <dcterms:created xsi:type="dcterms:W3CDTF">2020-08-05T07:28:00Z</dcterms:created>
  <dcterms:modified xsi:type="dcterms:W3CDTF">2020-08-17T10:30:00Z</dcterms:modified>
</cp:coreProperties>
</file>